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別紙１　改修施設一覧表</w:t>
      </w:r>
    </w:p>
    <w:p>
      <w:pPr>
        <w:pStyle w:val="0"/>
        <w:jc w:val="center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77"/>
        <w:gridCol w:w="2776"/>
        <w:gridCol w:w="2062"/>
        <w:gridCol w:w="3981"/>
      </w:tblGrid>
      <w:tr>
        <w:trPr/>
        <w:tc>
          <w:tcPr>
            <w:tcW w:w="477" w:type="dxa"/>
            <w:vAlign w:val="center"/>
          </w:tcPr>
          <w:p>
            <w:pPr>
              <w:pStyle w:val="0"/>
              <w:ind w:left="-101" w:leftChars="-36" w:right="-110" w:rightChars="-39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277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施設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ind w:lef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  <w:p>
            <w:pPr>
              <w:pStyle w:val="0"/>
              <w:ind w:left="-107" w:leftChars="-38" w:right="-107" w:rightChars="-38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東京都青梅市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98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備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考</w:t>
            </w:r>
          </w:p>
        </w:tc>
      </w:tr>
      <w:tr>
        <w:trPr/>
        <w:tc>
          <w:tcPr>
            <w:tcW w:w="477" w:type="dxa"/>
            <w:vAlign w:val="center"/>
          </w:tcPr>
          <w:p>
            <w:pPr>
              <w:pStyle w:val="0"/>
              <w:ind w:left="-101" w:leftChars="-36" w:right="-110" w:rightChars="-39" w:firstLineChars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1</w:t>
            </w:r>
          </w:p>
        </w:tc>
        <w:tc>
          <w:tcPr>
            <w:tcW w:w="2776" w:type="dxa"/>
            <w:vAlign w:val="center"/>
          </w:tcPr>
          <w:p>
            <w:pPr>
              <w:pStyle w:val="0"/>
              <w:ind w:left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天ヶ瀬体育館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ind w:left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天ヶ瀬町</w:t>
            </w:r>
          </w:p>
          <w:p>
            <w:pPr>
              <w:pStyle w:val="0"/>
              <w:ind w:left="0"/>
              <w:jc w:val="right"/>
              <w:rPr>
                <w:rFonts w:hint="eastAsia"/>
              </w:rPr>
            </w:pPr>
            <w:r>
              <w:rPr>
                <w:rFonts w:hint="default"/>
                <w:sz w:val="24"/>
              </w:rPr>
              <w:t>1111-1</w:t>
            </w:r>
          </w:p>
        </w:tc>
        <w:tc>
          <w:tcPr>
            <w:tcW w:w="398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グラウンド夜間照明は対象外</w:t>
            </w:r>
          </w:p>
        </w:tc>
      </w:tr>
      <w:tr>
        <w:trPr/>
        <w:tc>
          <w:tcPr>
            <w:tcW w:w="477" w:type="dxa"/>
            <w:vAlign w:val="center"/>
          </w:tcPr>
          <w:p>
            <w:pPr>
              <w:pStyle w:val="0"/>
              <w:ind w:left="-101" w:leftChars="-36" w:right="-110" w:rightChars="-39" w:firstLineChars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2</w:t>
            </w:r>
          </w:p>
        </w:tc>
        <w:tc>
          <w:tcPr>
            <w:tcW w:w="277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長淵市民センター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長淵</w:t>
            </w:r>
            <w:r>
              <w:rPr>
                <w:rFonts w:hint="default"/>
                <w:sz w:val="24"/>
              </w:rPr>
              <w:t>6-492-1</w:t>
            </w:r>
          </w:p>
        </w:tc>
        <w:tc>
          <w:tcPr>
            <w:tcW w:w="398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77" w:type="dxa"/>
            <w:vAlign w:val="center"/>
          </w:tcPr>
          <w:p>
            <w:pPr>
              <w:pStyle w:val="0"/>
              <w:ind w:left="-101" w:leftChars="-36" w:right="-110" w:rightChars="-39" w:firstLineChars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3</w:t>
            </w:r>
          </w:p>
        </w:tc>
        <w:tc>
          <w:tcPr>
            <w:tcW w:w="2776" w:type="dxa"/>
            <w:vAlign w:val="center"/>
          </w:tcPr>
          <w:p>
            <w:pPr>
              <w:pStyle w:val="0"/>
              <w:ind w:left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大門市民センター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大門</w:t>
            </w:r>
            <w:r>
              <w:rPr>
                <w:rFonts w:hint="default"/>
                <w:sz w:val="24"/>
              </w:rPr>
              <w:t>2-288</w:t>
            </w:r>
          </w:p>
        </w:tc>
        <w:tc>
          <w:tcPr>
            <w:tcW w:w="398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77" w:type="dxa"/>
            <w:vAlign w:val="center"/>
          </w:tcPr>
          <w:p>
            <w:pPr>
              <w:pStyle w:val="0"/>
              <w:ind w:left="-101" w:leftChars="-36" w:right="-110" w:rightChars="-39" w:firstLineChars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4</w:t>
            </w:r>
          </w:p>
        </w:tc>
        <w:tc>
          <w:tcPr>
            <w:tcW w:w="2776" w:type="dxa"/>
            <w:vAlign w:val="center"/>
          </w:tcPr>
          <w:p>
            <w:pPr>
              <w:pStyle w:val="0"/>
              <w:ind w:left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梅郷市民センター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梅郷</w:t>
            </w:r>
            <w:r>
              <w:rPr>
                <w:rFonts w:hint="default"/>
                <w:sz w:val="24"/>
              </w:rPr>
              <w:t>3-749-1</w:t>
            </w:r>
          </w:p>
        </w:tc>
        <w:tc>
          <w:tcPr>
            <w:tcW w:w="398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77" w:type="dxa"/>
            <w:vAlign w:val="center"/>
          </w:tcPr>
          <w:p>
            <w:pPr>
              <w:pStyle w:val="0"/>
              <w:ind w:left="-101" w:leftChars="-36" w:right="-110" w:rightChars="-39" w:firstLineChars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5</w:t>
            </w:r>
          </w:p>
        </w:tc>
        <w:tc>
          <w:tcPr>
            <w:tcW w:w="277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沢井市民センター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沢井</w:t>
            </w:r>
            <w:r>
              <w:rPr>
                <w:rFonts w:hint="default"/>
                <w:sz w:val="24"/>
              </w:rPr>
              <w:t>2-682</w:t>
            </w:r>
          </w:p>
        </w:tc>
        <w:tc>
          <w:tcPr>
            <w:tcW w:w="398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本館の道路向かい側にある別棟（多目的室、プール等）も含みます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グラウンド夜間照明は対象外</w:t>
            </w:r>
          </w:p>
        </w:tc>
      </w:tr>
      <w:tr>
        <w:trPr/>
        <w:tc>
          <w:tcPr>
            <w:tcW w:w="477" w:type="dxa"/>
            <w:vAlign w:val="center"/>
          </w:tcPr>
          <w:p>
            <w:pPr>
              <w:pStyle w:val="0"/>
              <w:ind w:left="-101" w:leftChars="-36" w:right="-110" w:rightChars="-39" w:firstLineChars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6</w:t>
            </w:r>
          </w:p>
        </w:tc>
        <w:tc>
          <w:tcPr>
            <w:tcW w:w="277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小曾木市民センター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小曾木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/>
                <w:sz w:val="24"/>
              </w:rPr>
              <w:t>3-1656-1</w:t>
            </w:r>
          </w:p>
        </w:tc>
        <w:tc>
          <w:tcPr>
            <w:tcW w:w="398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グラウンド夜間照明は対象外</w:t>
            </w:r>
          </w:p>
        </w:tc>
      </w:tr>
      <w:tr>
        <w:trPr/>
        <w:tc>
          <w:tcPr>
            <w:tcW w:w="477" w:type="dxa"/>
            <w:vAlign w:val="center"/>
          </w:tcPr>
          <w:p>
            <w:pPr>
              <w:pStyle w:val="0"/>
              <w:ind w:left="-101" w:leftChars="-36" w:right="-110" w:rightChars="-39" w:firstLineChars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7</w:t>
            </w:r>
          </w:p>
        </w:tc>
        <w:tc>
          <w:tcPr>
            <w:tcW w:w="277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成木市民センター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成木</w:t>
            </w:r>
            <w:r>
              <w:rPr>
                <w:rFonts w:hint="default"/>
                <w:sz w:val="24"/>
              </w:rPr>
              <w:t>4-644</w:t>
            </w:r>
          </w:p>
        </w:tc>
        <w:tc>
          <w:tcPr>
            <w:tcW w:w="398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77" w:type="dxa"/>
            <w:vAlign w:val="center"/>
          </w:tcPr>
          <w:p>
            <w:pPr>
              <w:pStyle w:val="0"/>
              <w:ind w:left="-101" w:leftChars="-36" w:right="-110" w:rightChars="-39" w:firstLineChars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8</w:t>
            </w:r>
          </w:p>
        </w:tc>
        <w:tc>
          <w:tcPr>
            <w:tcW w:w="277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東青梅市民センター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師岡町</w:t>
            </w:r>
            <w:r>
              <w:rPr>
                <w:rFonts w:hint="default"/>
                <w:sz w:val="24"/>
              </w:rPr>
              <w:t>3-9-6</w:t>
            </w:r>
          </w:p>
        </w:tc>
        <w:tc>
          <w:tcPr>
            <w:tcW w:w="398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77" w:type="dxa"/>
            <w:vAlign w:val="center"/>
          </w:tcPr>
          <w:p>
            <w:pPr>
              <w:pStyle w:val="0"/>
              <w:ind w:left="-101" w:leftChars="-36" w:right="-110" w:rightChars="-39" w:firstLineChars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9</w:t>
            </w:r>
          </w:p>
        </w:tc>
        <w:tc>
          <w:tcPr>
            <w:tcW w:w="277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新町市民センター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新町</w:t>
            </w:r>
            <w:r>
              <w:rPr>
                <w:rFonts w:hint="default"/>
                <w:sz w:val="24"/>
              </w:rPr>
              <w:t>4-17-1</w:t>
            </w:r>
          </w:p>
        </w:tc>
        <w:tc>
          <w:tcPr>
            <w:tcW w:w="398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77" w:type="dxa"/>
            <w:vAlign w:val="center"/>
          </w:tcPr>
          <w:p>
            <w:pPr>
              <w:pStyle w:val="0"/>
              <w:ind w:left="-101" w:leftChars="-36" w:right="-110" w:rightChars="-39" w:firstLineChars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10</w:t>
            </w:r>
          </w:p>
        </w:tc>
        <w:tc>
          <w:tcPr>
            <w:tcW w:w="277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河辺市民センター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河辺町</w:t>
            </w:r>
            <w:r>
              <w:rPr>
                <w:rFonts w:hint="default"/>
                <w:sz w:val="24"/>
              </w:rPr>
              <w:t>6-18-1</w:t>
            </w:r>
          </w:p>
        </w:tc>
        <w:tc>
          <w:tcPr>
            <w:tcW w:w="398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77" w:type="dxa"/>
            <w:vAlign w:val="center"/>
          </w:tcPr>
          <w:p>
            <w:pPr>
              <w:pStyle w:val="0"/>
              <w:ind w:left="-101" w:leftChars="-36" w:right="-110" w:rightChars="-39" w:firstLineChars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11</w:t>
            </w:r>
          </w:p>
        </w:tc>
        <w:tc>
          <w:tcPr>
            <w:tcW w:w="277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今井市民センター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今井</w:t>
            </w:r>
            <w:r>
              <w:rPr>
                <w:rFonts w:hint="default"/>
                <w:sz w:val="24"/>
              </w:rPr>
              <w:t>2-908-1</w:t>
            </w:r>
          </w:p>
        </w:tc>
        <w:tc>
          <w:tcPr>
            <w:tcW w:w="398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別紙２　関連工事一覧表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4480"/>
        <w:gridCol w:w="2302"/>
      </w:tblGrid>
      <w:tr>
        <w:trPr/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施設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48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工事名称</w:t>
            </w:r>
          </w:p>
        </w:tc>
        <w:tc>
          <w:tcPr>
            <w:tcW w:w="230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施工予定時期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大門市民センター</w:t>
            </w:r>
          </w:p>
        </w:tc>
        <w:tc>
          <w:tcPr>
            <w:tcW w:w="44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図書室屋上防水改修工事</w:t>
            </w:r>
          </w:p>
        </w:tc>
        <w:tc>
          <w:tcPr>
            <w:tcW w:w="230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６～９月頃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成木市民センター</w:t>
            </w:r>
          </w:p>
        </w:tc>
        <w:tc>
          <w:tcPr>
            <w:tcW w:w="44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本館外壁等改修工事</w:t>
            </w:r>
          </w:p>
        </w:tc>
        <w:tc>
          <w:tcPr>
            <w:tcW w:w="230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６～１０月頃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新町市民センター</w:t>
            </w:r>
          </w:p>
        </w:tc>
        <w:tc>
          <w:tcPr>
            <w:tcW w:w="44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本館外壁および屋上防水改修工事</w:t>
            </w:r>
          </w:p>
        </w:tc>
        <w:tc>
          <w:tcPr>
            <w:tcW w:w="230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９～１２月頃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詳細は本市ホームページ公共工事発注予定表を参照してください。</w:t>
      </w:r>
    </w:p>
    <w:sectPr>
      <w:headerReference r:id="rId5" w:type="default"/>
      <w:footerReference r:id="rId6" w:type="default"/>
      <w:pgSz w:w="11906" w:h="16838"/>
      <w:pgMar w:top="1417" w:right="1304" w:bottom="1417" w:left="1304" w:header="851" w:footer="992" w:gutter="0"/>
      <w:pgBorders w:zOrder="front" w:display="allPages" w:offsetFrom="page"/>
      <w:cols w:space="720"/>
      <w:titlePg w:val="1"/>
      <w:textDirection w:val="lrTb"/>
      <w:docGrid w:type="linesAndChars" w:linePitch="437" w:charSpace="8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8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TableGrid"/>
    <w:basedOn w:val="11"/>
    <w:next w:val="1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2</Pages>
  <Words>22</Words>
  <Characters>422</Characters>
  <Application>JUST Note</Application>
  <Lines>72</Lines>
  <Paragraphs>59</Paragraphs>
  <CharactersWithSpaces>426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柘植　健一</cp:lastModifiedBy>
  <dcterms:modified xsi:type="dcterms:W3CDTF">2023-04-18T03:27:47Z</dcterms:modified>
  <cp:revision>8</cp:revision>
</cp:coreProperties>
</file>