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青梅市長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4620260</wp:posOffset>
                </wp:positionH>
                <wp:positionV relativeFrom="paragraph">
                  <wp:posOffset>57150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wrap-distance-right:9pt;mso-wrap-distance-bottom:0pt;margin-top:4.5pt;mso-position-vertical-relative:text;mso-position-horizontal-relative:text;v-text-anchor:top;position:absolute;height:83.5pt;mso-wrap-distance-top:0pt;width:86.5pt;mso-wrap-distance-left:9pt;margin-left:363.8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w:t>
      </w:r>
    </w:p>
    <w:p>
      <w:pPr>
        <w:pStyle w:val="0"/>
        <w:ind w:firstLine="424" w:firstLineChars="20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本</w:t>
      </w:r>
      <w:r>
        <w:rPr>
          <w:rFonts w:hint="eastAsia" w:ascii="ＭＳ ゴシック" w:hAnsi="ＭＳ ゴシック" w:eastAsia="ＭＳ ゴシック"/>
        </w:rPr>
        <w:t>)</w:t>
      </w:r>
      <w:r>
        <w:rPr>
          <w:rFonts w:hint="eastAsia" w:ascii="ＭＳ ゴシック" w:hAnsi="ＭＳ ゴシック" w:eastAsia="ＭＳ ゴシック"/>
        </w:rPr>
        <w:t>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982980</wp:posOffset>
                </wp:positionH>
                <wp:positionV relativeFrom="paragraph">
                  <wp:posOffset>116840</wp:posOffset>
                </wp:positionV>
                <wp:extent cx="493776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93776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75pt" o:spt="20" from="77.400000000000006pt,9.2000000000000011pt" to="466.20000000000005pt,9.2000000000000011pt">
                <v:fill/>
                <v:stroke linestyle="single" endcap="flat" dashstyle="solid" filltype="solid"/>
                <v:textbox style="layout-flow:horizontal;"/>
                <v:imagedata o:title=""/>
                <w10:wrap type="none" anchorx="text" anchory="text"/>
              </v:line>
            </w:pict>
          </mc:Fallback>
        </mc:AlternateConten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1341120</wp:posOffset>
                </wp:positionH>
                <wp:positionV relativeFrom="paragraph">
                  <wp:posOffset>90170</wp:posOffset>
                </wp:positionV>
                <wp:extent cx="49911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99110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6;" o:spid="_x0000_s1028" o:allowincell="t" o:allowoverlap="t" filled="f" stroked="t" strokecolor="#000000 [3213]" strokeweight="0.75pt" o:spt="20" from="105.6pt,7.1pt" to="498.6pt,7.1pt">
                <v:fill/>
                <v:stroke linestyle="single" endcap="flat" dashstyle="solid" filltype="solid"/>
                <v:textbox style="layout-flow:horizontal;"/>
                <v:imagedata o:title=""/>
                <w10:wrap type="none" anchorx="text" anchory="text"/>
              </v:line>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1341120</wp:posOffset>
                </wp:positionH>
                <wp:positionV relativeFrom="paragraph">
                  <wp:posOffset>59690</wp:posOffset>
                </wp:positionV>
                <wp:extent cx="49911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499110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9" o:allowincell="t" o:allowoverlap="t" filled="f" stroked="t" strokecolor="#000000 [3213]" strokeweight="0.75pt" o:spt="20" from="105.6pt,4.7pt" to="498.6pt,4.7pt">
                <v:fill/>
                <v:stroke linestyle="single" endcap="flat" dashstyle="solid" filltype="solid"/>
                <v:textbox style="layout-flow:horizontal;"/>
                <v:imagedata o:title=""/>
                <w10:wrap type="none" anchorx="text" anchory="text"/>
              </v:line>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1341120</wp:posOffset>
                </wp:positionH>
                <wp:positionV relativeFrom="paragraph">
                  <wp:posOffset>74930</wp:posOffset>
                </wp:positionV>
                <wp:extent cx="49911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99110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30" o:allowincell="t" o:allowoverlap="t" filled="f" stroked="t" strokecolor="#000000 [3213]" strokeweight="0.75pt" o:spt="20" from="105.6pt,5.9pt" to="498.6pt,5.9pt">
                <v:fill/>
                <v:stroke linestyle="single" endcap="flat" dashstyle="solid" filltype="solid"/>
                <v:textbox style="layout-flow:horizontal;"/>
                <v:imagedata o:title=""/>
                <w10:wrap type="none" anchorx="text" anchory="text"/>
              </v:line>
            </w:pict>
          </mc:Fallback>
        </mc:AlternateContent>
      </w:r>
    </w:p>
    <w:p>
      <w:pPr>
        <w:pStyle w:val="31"/>
        <w:rPr>
          <w:rFonts w:hint="default"/>
        </w:rPr>
      </w:pPr>
      <w:r>
        <w:rPr>
          <w:rFonts w:hint="eastAsia"/>
        </w:rPr>
        <w:t>記</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47"/>
        <w:tblW w:w="9853" w:type="auto"/>
        <w:tblInd w:w="0" w:type="dxa"/>
        <w:tblLayout w:type="fixed"/>
        <w:tblLook w:firstRow="1" w:lastRow="0" w:firstColumn="1" w:lastColumn="0" w:noHBand="0" w:noVBand="1" w:val="04A0"/>
      </w:tblPr>
      <w:tblGrid>
        <w:gridCol w:w="1691"/>
        <w:gridCol w:w="8162"/>
      </w:tblGrid>
      <w:tr>
        <w:trPr/>
        <w:tc>
          <w:tcPr>
            <w:tcW w:w="1691"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top"/>
          </w:tcPr>
          <w:p>
            <w:pPr>
              <w:pStyle w:val="0"/>
              <w:jc w:val="center"/>
              <w:rPr>
                <w:rFonts w:hint="eastAsia"/>
              </w:rPr>
            </w:pPr>
            <w:r>
              <w:rPr>
                <w:rFonts w:hint="eastAsia"/>
              </w:rPr>
              <w:t>チェック欄</w:t>
            </w:r>
          </w:p>
        </w:tc>
        <w:tc>
          <w:tcPr>
            <w:tcW w:w="8162" w:type="dxa"/>
            <w:vAlign w:val="top"/>
          </w:tcPr>
          <w:p>
            <w:pPr>
              <w:pStyle w:val="0"/>
              <w:jc w:val="center"/>
              <w:rPr>
                <w:rFonts w:hint="eastAsia"/>
              </w:rPr>
            </w:pPr>
            <w:r>
              <w:rPr>
                <w:rFonts w:hint="eastAsia"/>
              </w:rPr>
              <w:t>委任する内容</w:t>
            </w:r>
          </w:p>
        </w:tc>
      </w:tr>
      <w:tr>
        <w:trPr/>
        <w:tc>
          <w:tcPr>
            <w:tcW w:w="1691" w:type="dxa"/>
            <w:tcBorders>
              <w:top w:val="single" w:color="auto" w:sz="24" w:space="0"/>
              <w:left w:val="single" w:color="auto" w:sz="24" w:space="0"/>
              <w:bottom w:val="none" w:color="auto" w:sz="0" w:space="0"/>
              <w:right w:val="single" w:color="auto" w:sz="24" w:space="0"/>
              <w:tl2br w:val="none" w:color="auto" w:sz="0" w:space="0"/>
              <w:tr2bl w:val="none" w:color="auto" w:sz="0" w:space="0"/>
            </w:tcBorders>
            <w:vAlign w:val="top"/>
          </w:tcPr>
          <w:p>
            <w:pPr>
              <w:pStyle w:val="0"/>
              <w:rPr>
                <w:rFonts w:hint="eastAsia"/>
              </w:rPr>
            </w:pPr>
            <w:bookmarkStart w:id="0" w:name="_GoBack"/>
            <w:bookmarkEnd w:id="0"/>
          </w:p>
        </w:tc>
        <w:tc>
          <w:tcPr>
            <w:tcW w:w="816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tc>
      </w:tr>
      <w:tr>
        <w:trPr/>
        <w:tc>
          <w:tcPr>
            <w:tcW w:w="1691" w:type="dxa"/>
            <w:tcBorders>
              <w:top w:val="none" w:color="auto" w:sz="0" w:space="0"/>
              <w:left w:val="single" w:color="auto" w:sz="24" w:space="0"/>
              <w:bottom w:val="none" w:color="auto" w:sz="0" w:space="0"/>
              <w:right w:val="single" w:color="auto" w:sz="24" w:space="0"/>
              <w:tl2br w:val="none" w:color="auto" w:sz="0" w:space="0"/>
              <w:tr2bl w:val="none" w:color="auto" w:sz="0" w:space="0"/>
            </w:tcBorders>
            <w:vAlign w:val="top"/>
          </w:tcPr>
          <w:p>
            <w:pPr>
              <w:pStyle w:val="0"/>
              <w:rPr>
                <w:rFonts w:hint="eastAsia"/>
              </w:rPr>
            </w:pPr>
          </w:p>
        </w:tc>
        <w:tc>
          <w:tcPr>
            <w:tcW w:w="816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tc>
      </w:tr>
      <w:tr>
        <w:trPr/>
        <w:tc>
          <w:tcPr>
            <w:tcW w:w="1691" w:type="dxa"/>
            <w:tcBorders>
              <w:top w:val="none" w:color="auto" w:sz="0"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eastAsia"/>
              </w:rPr>
            </w:pPr>
          </w:p>
        </w:tc>
        <w:tc>
          <w:tcPr>
            <w:tcW w:w="816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tc>
      </w:tr>
    </w:tbl>
    <w:p>
      <w:pPr>
        <w:pStyle w:val="0"/>
        <w:rPr>
          <w:rFonts w:hint="default" w:ascii="ＭＳ ゴシック" w:hAnsi="ＭＳ ゴシック" w:eastAsia="ＭＳ ゴシック"/>
          <w:i w:val="1"/>
          <w:sz w:val="20"/>
        </w:rPr>
      </w:pPr>
    </w:p>
    <w:p>
      <w:pPr>
        <w:pStyle w:val="33"/>
        <w:rPr>
          <w:rFonts w:hint="default"/>
        </w:rPr>
      </w:pPr>
      <w:r>
        <w:rPr>
          <w:rFonts w:hint="eastAsia"/>
        </w:rPr>
        <w:t>以上</w:t>
      </w:r>
    </w:p>
    <w:p>
      <w:pPr>
        <w:pStyle w:val="0"/>
        <w:widowControl w:val="1"/>
        <w:jc w:val="left"/>
        <w:rPr>
          <w:rFonts w:hint="default" w:ascii="ＭＳ ゴシック" w:hAnsi="ＭＳ ゴシック" w:eastAsia="ＭＳ ゴシック"/>
          <w:color w:val="000000"/>
          <w:spacing w:val="-10"/>
          <w:kern w:val="0"/>
        </w:rPr>
      </w:pPr>
    </w:p>
    <w:sectPr>
      <w:footerReference r:id="rId5"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47"/>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0</Words>
  <Characters>251</Characters>
  <Application>JUST Note</Application>
  <Lines>36</Lines>
  <Paragraphs>19</Paragraphs>
  <Company>METI</Company>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本橋　拓也</cp:lastModifiedBy>
  <cp:lastPrinted>2024-09-30T11:50:00Z</cp:lastPrinted>
  <dcterms:created xsi:type="dcterms:W3CDTF">2024-09-30T11:54:00Z</dcterms:created>
  <dcterms:modified xsi:type="dcterms:W3CDTF">2024-10-23T06:53:46Z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