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9906"/>
      </w:tblGrid>
      <w:tr w:rsidR="00F21DF2" w:rsidRPr="00677578" w14:paraId="59D9D2BD" w14:textId="77777777">
        <w:tblPrEx>
          <w:tblCellMar>
            <w:top w:w="0" w:type="dxa"/>
            <w:left w:w="0" w:type="dxa"/>
            <w:bottom w:w="0" w:type="dxa"/>
            <w:right w:w="0" w:type="dxa"/>
          </w:tblCellMar>
        </w:tblPrEx>
        <w:tc>
          <w:tcPr>
            <w:tcW w:w="9906" w:type="dxa"/>
            <w:tcBorders>
              <w:top w:val="nil"/>
              <w:left w:val="nil"/>
              <w:bottom w:val="single" w:sz="6" w:space="0" w:color="auto"/>
              <w:right w:val="nil"/>
            </w:tcBorders>
          </w:tcPr>
          <w:p w14:paraId="7FF3D9B6" w14:textId="77777777" w:rsidR="00F21DF2" w:rsidRPr="00677578" w:rsidRDefault="00F21DF2">
            <w:pPr>
              <w:autoSpaceDE w:val="0"/>
              <w:autoSpaceDN w:val="0"/>
              <w:adjustRightInd w:val="0"/>
              <w:spacing w:line="296" w:lineRule="atLeast"/>
              <w:jc w:val="center"/>
              <w:rPr>
                <w:rFonts w:ascii="ＭＳ 明朝" w:cs="ＭＳ 明朝"/>
                <w:color w:val="000000"/>
                <w:spacing w:val="5"/>
                <w:kern w:val="0"/>
                <w:szCs w:val="21"/>
              </w:rPr>
            </w:pPr>
            <w:bookmarkStart w:id="0" w:name="_GoBack"/>
            <w:bookmarkEnd w:id="0"/>
          </w:p>
          <w:p w14:paraId="48F4291B" w14:textId="77777777" w:rsidR="00F21DF2" w:rsidRPr="00677578" w:rsidRDefault="00F21DF2">
            <w:pPr>
              <w:autoSpaceDE w:val="0"/>
              <w:autoSpaceDN w:val="0"/>
              <w:adjustRightInd w:val="0"/>
              <w:spacing w:line="296" w:lineRule="atLeast"/>
              <w:jc w:val="left"/>
              <w:rPr>
                <w:rFonts w:ascii="ＭＳ 明朝" w:cs="ＭＳ 明朝"/>
                <w:color w:val="000000"/>
                <w:spacing w:val="5"/>
                <w:kern w:val="0"/>
                <w:szCs w:val="21"/>
              </w:rPr>
            </w:pPr>
            <w:r w:rsidRPr="00677578">
              <w:rPr>
                <w:rFonts w:ascii="ＭＳ 明朝" w:cs="ＭＳ 明朝" w:hint="eastAsia"/>
                <w:color w:val="000000"/>
                <w:spacing w:val="5"/>
                <w:kern w:val="0"/>
                <w:szCs w:val="21"/>
              </w:rPr>
              <w:t>○青梅市協働事業市民推進委員会設置要綱</w:t>
            </w:r>
          </w:p>
        </w:tc>
      </w:tr>
    </w:tbl>
    <w:p w14:paraId="14768603" w14:textId="77777777" w:rsidR="00F21DF2" w:rsidRDefault="00F21DF2">
      <w:pPr>
        <w:autoSpaceDE w:val="0"/>
        <w:autoSpaceDN w:val="0"/>
        <w:adjustRightInd w:val="0"/>
        <w:spacing w:line="296" w:lineRule="atLeast"/>
        <w:ind w:left="880" w:hanging="220"/>
        <w:jc w:val="left"/>
        <w:rPr>
          <w:rFonts w:ascii="ＭＳ 明朝" w:cs="ＭＳ 明朝"/>
          <w:color w:val="000000"/>
          <w:spacing w:val="5"/>
          <w:kern w:val="0"/>
          <w:szCs w:val="21"/>
        </w:rPr>
      </w:pPr>
      <w:r>
        <w:rPr>
          <w:rFonts w:ascii="ＭＳ 明朝" w:cs="ＭＳ 明朝" w:hint="eastAsia"/>
          <w:color w:val="000000"/>
          <w:spacing w:val="5"/>
          <w:kern w:val="0"/>
          <w:szCs w:val="21"/>
        </w:rPr>
        <w:t>青梅市協働事業市民推進委員会設置要綱</w:t>
      </w:r>
    </w:p>
    <w:p w14:paraId="21FFE367" w14:textId="77777777" w:rsidR="00F21DF2" w:rsidRDefault="00F21DF2">
      <w:pPr>
        <w:autoSpaceDE w:val="0"/>
        <w:autoSpaceDN w:val="0"/>
        <w:adjustRightInd w:val="0"/>
        <w:spacing w:line="296" w:lineRule="atLeast"/>
        <w:jc w:val="right"/>
        <w:rPr>
          <w:rFonts w:ascii="ＭＳ 明朝" w:cs="ＭＳ 明朝"/>
          <w:color w:val="000000"/>
          <w:spacing w:val="5"/>
          <w:kern w:val="0"/>
          <w:szCs w:val="21"/>
        </w:rPr>
      </w:pPr>
      <w:r>
        <w:rPr>
          <w:rFonts w:ascii="ＭＳ 明朝" w:cs="ＭＳ 明朝" w:hint="eastAsia"/>
          <w:color w:val="000000"/>
          <w:spacing w:val="5"/>
          <w:kern w:val="0"/>
          <w:szCs w:val="21"/>
        </w:rPr>
        <w:t>平成</w:t>
      </w:r>
      <w:r>
        <w:rPr>
          <w:rFonts w:ascii="ＭＳ 明朝" w:cs="ＭＳ 明朝"/>
          <w:color w:val="000000"/>
          <w:spacing w:val="5"/>
          <w:kern w:val="0"/>
          <w:szCs w:val="21"/>
        </w:rPr>
        <w:t>20</w:t>
      </w:r>
      <w:r>
        <w:rPr>
          <w:rFonts w:ascii="ＭＳ 明朝" w:cs="ＭＳ 明朝" w:hint="eastAsia"/>
          <w:color w:val="000000"/>
          <w:spacing w:val="5"/>
          <w:kern w:val="0"/>
          <w:szCs w:val="21"/>
        </w:rPr>
        <w:t>年</w:t>
      </w:r>
      <w:r>
        <w:rPr>
          <w:rFonts w:ascii="ＭＳ 明朝" w:cs="ＭＳ 明朝"/>
          <w:color w:val="000000"/>
          <w:spacing w:val="5"/>
          <w:kern w:val="0"/>
          <w:szCs w:val="21"/>
        </w:rPr>
        <w:t>12</w:t>
      </w:r>
      <w:r>
        <w:rPr>
          <w:rFonts w:ascii="ＭＳ 明朝" w:cs="ＭＳ 明朝" w:hint="eastAsia"/>
          <w:color w:val="000000"/>
          <w:spacing w:val="5"/>
          <w:kern w:val="0"/>
          <w:szCs w:val="21"/>
        </w:rPr>
        <w:t>月１日</w:t>
      </w:r>
    </w:p>
    <w:p w14:paraId="70C3B6BD" w14:textId="77777777" w:rsidR="00F21DF2" w:rsidRDefault="00F21DF2">
      <w:pPr>
        <w:autoSpaceDE w:val="0"/>
        <w:autoSpaceDN w:val="0"/>
        <w:adjustRightInd w:val="0"/>
        <w:spacing w:line="296" w:lineRule="atLeast"/>
        <w:jc w:val="right"/>
        <w:rPr>
          <w:rFonts w:ascii="ＭＳ 明朝" w:cs="ＭＳ 明朝"/>
          <w:color w:val="000000"/>
          <w:spacing w:val="5"/>
          <w:kern w:val="0"/>
          <w:szCs w:val="21"/>
        </w:rPr>
      </w:pPr>
      <w:r>
        <w:rPr>
          <w:rFonts w:ascii="ＭＳ 明朝" w:cs="ＭＳ 明朝" w:hint="eastAsia"/>
          <w:color w:val="000000"/>
          <w:spacing w:val="5"/>
          <w:kern w:val="0"/>
          <w:szCs w:val="21"/>
        </w:rPr>
        <w:t>実施</w:t>
      </w:r>
    </w:p>
    <w:p w14:paraId="1F466613" w14:textId="77777777" w:rsidR="00F21DF2" w:rsidRDefault="00F21DF2">
      <w:pPr>
        <w:autoSpaceDE w:val="0"/>
        <w:autoSpaceDN w:val="0"/>
        <w:adjustRightInd w:val="0"/>
        <w:spacing w:line="296" w:lineRule="atLeast"/>
        <w:jc w:val="right"/>
        <w:rPr>
          <w:rFonts w:ascii="ＭＳ 明朝" w:cs="ＭＳ 明朝"/>
          <w:color w:val="000000"/>
          <w:spacing w:val="5"/>
          <w:kern w:val="0"/>
          <w:szCs w:val="21"/>
        </w:rPr>
      </w:pPr>
      <w:r>
        <w:rPr>
          <w:rFonts w:ascii="ＭＳ 明朝" w:cs="ＭＳ 明朝"/>
          <w:color w:val="000000"/>
          <w:spacing w:val="5"/>
          <w:kern w:val="0"/>
          <w:szCs w:val="21"/>
        </w:rPr>
        <w:t xml:space="preserve"> </w:t>
      </w:r>
    </w:p>
    <w:tbl>
      <w:tblPr>
        <w:tblW w:w="0" w:type="auto"/>
        <w:tblLayout w:type="fixed"/>
        <w:tblCellMar>
          <w:left w:w="0" w:type="dxa"/>
          <w:right w:w="0" w:type="dxa"/>
        </w:tblCellMar>
        <w:tblLook w:val="0000" w:firstRow="0" w:lastRow="0" w:firstColumn="0" w:lastColumn="0" w:noHBand="0" w:noVBand="0"/>
      </w:tblPr>
      <w:tblGrid>
        <w:gridCol w:w="400"/>
        <w:gridCol w:w="895"/>
        <w:gridCol w:w="4105"/>
        <w:gridCol w:w="4106"/>
        <w:gridCol w:w="400"/>
      </w:tblGrid>
      <w:tr w:rsidR="00F21DF2" w:rsidRPr="00677578" w14:paraId="47912AA4" w14:textId="77777777">
        <w:tblPrEx>
          <w:tblCellMar>
            <w:top w:w="0" w:type="dxa"/>
            <w:left w:w="0" w:type="dxa"/>
            <w:bottom w:w="0" w:type="dxa"/>
            <w:right w:w="0" w:type="dxa"/>
          </w:tblCellMar>
        </w:tblPrEx>
        <w:tc>
          <w:tcPr>
            <w:tcW w:w="400" w:type="dxa"/>
            <w:tcBorders>
              <w:top w:val="nil"/>
              <w:left w:val="nil"/>
              <w:bottom w:val="nil"/>
              <w:right w:val="nil"/>
            </w:tcBorders>
          </w:tcPr>
          <w:p w14:paraId="6AC6B2A7" w14:textId="77777777" w:rsidR="00F21DF2" w:rsidRPr="00677578" w:rsidRDefault="00F21DF2">
            <w:pPr>
              <w:autoSpaceDE w:val="0"/>
              <w:autoSpaceDN w:val="0"/>
              <w:adjustRightInd w:val="0"/>
              <w:spacing w:line="296" w:lineRule="atLeast"/>
              <w:jc w:val="right"/>
              <w:rPr>
                <w:rFonts w:ascii="ＭＳ 明朝" w:cs="ＭＳ 明朝"/>
                <w:color w:val="000000"/>
                <w:spacing w:val="5"/>
                <w:kern w:val="0"/>
                <w:szCs w:val="21"/>
              </w:rPr>
            </w:pPr>
          </w:p>
        </w:tc>
        <w:tc>
          <w:tcPr>
            <w:tcW w:w="895" w:type="dxa"/>
            <w:tcBorders>
              <w:top w:val="nil"/>
              <w:left w:val="nil"/>
              <w:bottom w:val="nil"/>
              <w:right w:val="nil"/>
            </w:tcBorders>
          </w:tcPr>
          <w:p w14:paraId="63C0A302" w14:textId="77777777" w:rsidR="00F21DF2" w:rsidRPr="00677578" w:rsidRDefault="00F21DF2">
            <w:pPr>
              <w:autoSpaceDE w:val="0"/>
              <w:autoSpaceDN w:val="0"/>
              <w:adjustRightInd w:val="0"/>
              <w:spacing w:line="296" w:lineRule="atLeast"/>
              <w:jc w:val="left"/>
              <w:rPr>
                <w:rFonts w:ascii="ＭＳ 明朝" w:cs="ＭＳ 明朝"/>
                <w:color w:val="000000"/>
                <w:spacing w:val="5"/>
                <w:kern w:val="0"/>
                <w:szCs w:val="21"/>
              </w:rPr>
            </w:pPr>
            <w:r w:rsidRPr="00677578">
              <w:rPr>
                <w:rFonts w:ascii="ＭＳ 明朝" w:cs="ＭＳ 明朝" w:hint="eastAsia"/>
                <w:color w:val="000000"/>
                <w:spacing w:val="5"/>
                <w:kern w:val="0"/>
                <w:szCs w:val="21"/>
              </w:rPr>
              <w:t>改正</w:t>
            </w:r>
          </w:p>
        </w:tc>
        <w:tc>
          <w:tcPr>
            <w:tcW w:w="4105" w:type="dxa"/>
            <w:tcBorders>
              <w:top w:val="nil"/>
              <w:left w:val="nil"/>
              <w:bottom w:val="nil"/>
              <w:right w:val="nil"/>
            </w:tcBorders>
          </w:tcPr>
          <w:p w14:paraId="703A64C2" w14:textId="77777777" w:rsidR="00F21DF2" w:rsidRPr="00677578" w:rsidRDefault="00F21DF2">
            <w:pPr>
              <w:autoSpaceDE w:val="0"/>
              <w:autoSpaceDN w:val="0"/>
              <w:adjustRightInd w:val="0"/>
              <w:spacing w:line="296" w:lineRule="atLeast"/>
              <w:jc w:val="left"/>
              <w:rPr>
                <w:rFonts w:ascii="ＭＳ 明朝" w:cs="ＭＳ 明朝"/>
                <w:color w:val="000000"/>
                <w:spacing w:val="5"/>
                <w:kern w:val="0"/>
                <w:szCs w:val="21"/>
              </w:rPr>
            </w:pPr>
            <w:r w:rsidRPr="00677578">
              <w:rPr>
                <w:rFonts w:ascii="ＭＳ 明朝" w:cs="ＭＳ 明朝" w:hint="eastAsia"/>
                <w:color w:val="000000"/>
                <w:spacing w:val="5"/>
                <w:kern w:val="0"/>
                <w:szCs w:val="21"/>
              </w:rPr>
              <w:t>平成</w:t>
            </w:r>
            <w:r w:rsidRPr="00677578">
              <w:rPr>
                <w:rFonts w:ascii="ＭＳ 明朝" w:cs="ＭＳ 明朝"/>
                <w:color w:val="000000"/>
                <w:spacing w:val="5"/>
                <w:kern w:val="0"/>
                <w:szCs w:val="21"/>
              </w:rPr>
              <w:t>22</w:t>
            </w:r>
            <w:r w:rsidRPr="00677578">
              <w:rPr>
                <w:rFonts w:ascii="ＭＳ 明朝" w:cs="ＭＳ 明朝" w:hint="eastAsia"/>
                <w:color w:val="000000"/>
                <w:spacing w:val="5"/>
                <w:kern w:val="0"/>
                <w:szCs w:val="21"/>
              </w:rPr>
              <w:t>年４月１日</w:t>
            </w:r>
          </w:p>
        </w:tc>
        <w:tc>
          <w:tcPr>
            <w:tcW w:w="4106" w:type="dxa"/>
            <w:tcBorders>
              <w:top w:val="nil"/>
              <w:left w:val="nil"/>
              <w:bottom w:val="nil"/>
              <w:right w:val="nil"/>
            </w:tcBorders>
          </w:tcPr>
          <w:p w14:paraId="0B3848F0" w14:textId="77777777" w:rsidR="00F21DF2" w:rsidRPr="00677578" w:rsidRDefault="00F21DF2">
            <w:pPr>
              <w:autoSpaceDE w:val="0"/>
              <w:autoSpaceDN w:val="0"/>
              <w:adjustRightInd w:val="0"/>
              <w:spacing w:line="296" w:lineRule="atLeast"/>
              <w:jc w:val="left"/>
              <w:rPr>
                <w:rFonts w:ascii="ＭＳ 明朝" w:cs="ＭＳ 明朝"/>
                <w:color w:val="000000"/>
                <w:spacing w:val="5"/>
                <w:kern w:val="0"/>
                <w:szCs w:val="21"/>
              </w:rPr>
            </w:pPr>
            <w:r w:rsidRPr="00677578">
              <w:rPr>
                <w:rFonts w:ascii="ＭＳ 明朝" w:cs="ＭＳ 明朝" w:hint="eastAsia"/>
                <w:color w:val="000000"/>
                <w:spacing w:val="5"/>
                <w:kern w:val="0"/>
                <w:szCs w:val="21"/>
              </w:rPr>
              <w:t>平成</w:t>
            </w:r>
            <w:r w:rsidRPr="00677578">
              <w:rPr>
                <w:rFonts w:ascii="ＭＳ 明朝" w:cs="ＭＳ 明朝"/>
                <w:color w:val="000000"/>
                <w:spacing w:val="5"/>
                <w:kern w:val="0"/>
                <w:szCs w:val="21"/>
              </w:rPr>
              <w:t>23</w:t>
            </w:r>
            <w:r w:rsidRPr="00677578">
              <w:rPr>
                <w:rFonts w:ascii="ＭＳ 明朝" w:cs="ＭＳ 明朝" w:hint="eastAsia"/>
                <w:color w:val="000000"/>
                <w:spacing w:val="5"/>
                <w:kern w:val="0"/>
                <w:szCs w:val="21"/>
              </w:rPr>
              <w:t>年４月１日</w:t>
            </w:r>
          </w:p>
        </w:tc>
        <w:tc>
          <w:tcPr>
            <w:tcW w:w="400" w:type="dxa"/>
            <w:tcBorders>
              <w:top w:val="nil"/>
              <w:left w:val="nil"/>
              <w:bottom w:val="nil"/>
              <w:right w:val="nil"/>
            </w:tcBorders>
          </w:tcPr>
          <w:p w14:paraId="0952C661" w14:textId="77777777" w:rsidR="00F21DF2" w:rsidRPr="00677578" w:rsidRDefault="00F21DF2">
            <w:pPr>
              <w:autoSpaceDE w:val="0"/>
              <w:autoSpaceDN w:val="0"/>
              <w:adjustRightInd w:val="0"/>
              <w:spacing w:line="296" w:lineRule="atLeast"/>
              <w:jc w:val="left"/>
              <w:rPr>
                <w:rFonts w:ascii="ＭＳ 明朝" w:cs="ＭＳ 明朝"/>
                <w:color w:val="000000"/>
                <w:spacing w:val="5"/>
                <w:kern w:val="0"/>
                <w:szCs w:val="21"/>
              </w:rPr>
            </w:pPr>
          </w:p>
        </w:tc>
      </w:tr>
      <w:tr w:rsidR="00F21DF2" w:rsidRPr="00677578" w14:paraId="25B8E3B5" w14:textId="77777777">
        <w:tblPrEx>
          <w:tblCellMar>
            <w:top w:w="0" w:type="dxa"/>
            <w:left w:w="0" w:type="dxa"/>
            <w:bottom w:w="0" w:type="dxa"/>
            <w:right w:w="0" w:type="dxa"/>
          </w:tblCellMar>
        </w:tblPrEx>
        <w:tc>
          <w:tcPr>
            <w:tcW w:w="400" w:type="dxa"/>
            <w:tcBorders>
              <w:top w:val="nil"/>
              <w:left w:val="nil"/>
              <w:bottom w:val="nil"/>
              <w:right w:val="nil"/>
            </w:tcBorders>
          </w:tcPr>
          <w:p w14:paraId="271DA049" w14:textId="77777777" w:rsidR="00F21DF2" w:rsidRPr="00677578" w:rsidRDefault="00F21DF2">
            <w:pPr>
              <w:autoSpaceDE w:val="0"/>
              <w:autoSpaceDN w:val="0"/>
              <w:adjustRightInd w:val="0"/>
              <w:spacing w:line="296" w:lineRule="atLeast"/>
              <w:jc w:val="left"/>
              <w:rPr>
                <w:rFonts w:ascii="ＭＳ 明朝" w:cs="ＭＳ 明朝"/>
                <w:color w:val="000000"/>
                <w:spacing w:val="5"/>
                <w:kern w:val="0"/>
                <w:szCs w:val="21"/>
              </w:rPr>
            </w:pPr>
          </w:p>
        </w:tc>
        <w:tc>
          <w:tcPr>
            <w:tcW w:w="895" w:type="dxa"/>
            <w:tcBorders>
              <w:top w:val="nil"/>
              <w:left w:val="nil"/>
              <w:bottom w:val="nil"/>
              <w:right w:val="nil"/>
            </w:tcBorders>
          </w:tcPr>
          <w:p w14:paraId="369AC7AB" w14:textId="77777777" w:rsidR="00F21DF2" w:rsidRPr="00677578" w:rsidRDefault="00F21DF2">
            <w:pPr>
              <w:autoSpaceDE w:val="0"/>
              <w:autoSpaceDN w:val="0"/>
              <w:adjustRightInd w:val="0"/>
              <w:spacing w:line="296" w:lineRule="atLeast"/>
              <w:jc w:val="left"/>
              <w:rPr>
                <w:rFonts w:ascii="ＭＳ 明朝" w:cs="ＭＳ 明朝"/>
                <w:color w:val="000000"/>
                <w:spacing w:val="5"/>
                <w:kern w:val="0"/>
                <w:szCs w:val="21"/>
              </w:rPr>
            </w:pPr>
            <w:r w:rsidRPr="00677578">
              <w:rPr>
                <w:rFonts w:ascii="ＭＳ 明朝" w:cs="ＭＳ 明朝" w:hint="eastAsia"/>
                <w:color w:val="000000"/>
                <w:spacing w:val="5"/>
                <w:kern w:val="0"/>
                <w:szCs w:val="21"/>
              </w:rPr>
              <w:t xml:space="preserve">　</w:t>
            </w:r>
          </w:p>
        </w:tc>
        <w:tc>
          <w:tcPr>
            <w:tcW w:w="4105" w:type="dxa"/>
            <w:tcBorders>
              <w:top w:val="nil"/>
              <w:left w:val="nil"/>
              <w:bottom w:val="nil"/>
              <w:right w:val="nil"/>
            </w:tcBorders>
          </w:tcPr>
          <w:p w14:paraId="6AEAB8F8" w14:textId="77777777" w:rsidR="00F21DF2" w:rsidRPr="00677578" w:rsidRDefault="00F21DF2">
            <w:pPr>
              <w:autoSpaceDE w:val="0"/>
              <w:autoSpaceDN w:val="0"/>
              <w:adjustRightInd w:val="0"/>
              <w:spacing w:line="296" w:lineRule="atLeast"/>
              <w:jc w:val="left"/>
              <w:rPr>
                <w:rFonts w:ascii="ＭＳ 明朝" w:cs="ＭＳ 明朝"/>
                <w:color w:val="000000"/>
                <w:spacing w:val="5"/>
                <w:kern w:val="0"/>
                <w:szCs w:val="21"/>
              </w:rPr>
            </w:pPr>
            <w:r w:rsidRPr="00677578">
              <w:rPr>
                <w:rFonts w:ascii="ＭＳ 明朝" w:cs="ＭＳ 明朝" w:hint="eastAsia"/>
                <w:color w:val="000000"/>
                <w:spacing w:val="5"/>
                <w:kern w:val="0"/>
                <w:szCs w:val="21"/>
              </w:rPr>
              <w:t>平成</w:t>
            </w:r>
            <w:r w:rsidRPr="00677578">
              <w:rPr>
                <w:rFonts w:ascii="ＭＳ 明朝" w:cs="ＭＳ 明朝"/>
                <w:color w:val="000000"/>
                <w:spacing w:val="5"/>
                <w:kern w:val="0"/>
                <w:szCs w:val="21"/>
              </w:rPr>
              <w:t>25</w:t>
            </w:r>
            <w:r w:rsidRPr="00677578">
              <w:rPr>
                <w:rFonts w:ascii="ＭＳ 明朝" w:cs="ＭＳ 明朝" w:hint="eastAsia"/>
                <w:color w:val="000000"/>
                <w:spacing w:val="5"/>
                <w:kern w:val="0"/>
                <w:szCs w:val="21"/>
              </w:rPr>
              <w:t>年４月１日</w:t>
            </w:r>
          </w:p>
        </w:tc>
        <w:tc>
          <w:tcPr>
            <w:tcW w:w="4106" w:type="dxa"/>
            <w:tcBorders>
              <w:top w:val="nil"/>
              <w:left w:val="nil"/>
              <w:bottom w:val="nil"/>
              <w:right w:val="nil"/>
            </w:tcBorders>
          </w:tcPr>
          <w:p w14:paraId="49C6F7BB" w14:textId="77777777" w:rsidR="00F21DF2" w:rsidRPr="00677578" w:rsidRDefault="00F21DF2">
            <w:pPr>
              <w:autoSpaceDE w:val="0"/>
              <w:autoSpaceDN w:val="0"/>
              <w:adjustRightInd w:val="0"/>
              <w:spacing w:line="296" w:lineRule="atLeast"/>
              <w:jc w:val="left"/>
              <w:rPr>
                <w:rFonts w:ascii="ＭＳ 明朝" w:cs="ＭＳ 明朝"/>
                <w:color w:val="000000"/>
                <w:spacing w:val="5"/>
                <w:kern w:val="0"/>
                <w:szCs w:val="21"/>
              </w:rPr>
            </w:pPr>
            <w:r w:rsidRPr="00677578">
              <w:rPr>
                <w:rFonts w:ascii="ＭＳ 明朝" w:cs="ＭＳ 明朝" w:hint="eastAsia"/>
                <w:color w:val="000000"/>
                <w:spacing w:val="5"/>
                <w:kern w:val="0"/>
                <w:szCs w:val="21"/>
              </w:rPr>
              <w:t xml:space="preserve">　</w:t>
            </w:r>
          </w:p>
        </w:tc>
        <w:tc>
          <w:tcPr>
            <w:tcW w:w="400" w:type="dxa"/>
            <w:tcBorders>
              <w:top w:val="nil"/>
              <w:left w:val="nil"/>
              <w:bottom w:val="nil"/>
              <w:right w:val="nil"/>
            </w:tcBorders>
          </w:tcPr>
          <w:p w14:paraId="711AA1AA" w14:textId="77777777" w:rsidR="00F21DF2" w:rsidRPr="00677578" w:rsidRDefault="00F21DF2">
            <w:pPr>
              <w:autoSpaceDE w:val="0"/>
              <w:autoSpaceDN w:val="0"/>
              <w:adjustRightInd w:val="0"/>
              <w:spacing w:line="296" w:lineRule="atLeast"/>
              <w:jc w:val="left"/>
              <w:rPr>
                <w:rFonts w:ascii="ＭＳ 明朝" w:cs="ＭＳ 明朝"/>
                <w:color w:val="000000"/>
                <w:spacing w:val="5"/>
                <w:kern w:val="0"/>
                <w:szCs w:val="21"/>
              </w:rPr>
            </w:pPr>
          </w:p>
        </w:tc>
      </w:tr>
    </w:tbl>
    <w:p w14:paraId="41044E6D" w14:textId="77777777" w:rsidR="00F21DF2" w:rsidRDefault="00F21DF2">
      <w:pPr>
        <w:autoSpaceDE w:val="0"/>
        <w:autoSpaceDN w:val="0"/>
        <w:adjustRightInd w:val="0"/>
        <w:spacing w:line="296" w:lineRule="atLeast"/>
        <w:ind w:left="220" w:hanging="220"/>
        <w:jc w:val="left"/>
        <w:rPr>
          <w:rFonts w:ascii="ＭＳ 明朝" w:cs="ＭＳ 明朝"/>
          <w:color w:val="000000"/>
          <w:spacing w:val="5"/>
          <w:kern w:val="0"/>
          <w:szCs w:val="21"/>
        </w:rPr>
      </w:pPr>
      <w:r>
        <w:rPr>
          <w:rFonts w:ascii="ＭＳ 明朝" w:cs="ＭＳ 明朝" w:hint="eastAsia"/>
          <w:color w:val="000000"/>
          <w:spacing w:val="5"/>
          <w:kern w:val="0"/>
          <w:szCs w:val="21"/>
        </w:rPr>
        <w:t>１　設置</w:t>
      </w:r>
    </w:p>
    <w:p w14:paraId="5D4183DD" w14:textId="77777777" w:rsidR="00F21DF2" w:rsidRDefault="00F21DF2">
      <w:pPr>
        <w:autoSpaceDE w:val="0"/>
        <w:autoSpaceDN w:val="0"/>
        <w:adjustRightInd w:val="0"/>
        <w:spacing w:line="296" w:lineRule="atLeast"/>
        <w:ind w:left="220" w:firstLine="220"/>
        <w:jc w:val="left"/>
        <w:rPr>
          <w:rFonts w:ascii="ＭＳ 明朝" w:cs="ＭＳ 明朝"/>
          <w:color w:val="000000"/>
          <w:spacing w:val="5"/>
          <w:kern w:val="0"/>
          <w:szCs w:val="21"/>
        </w:rPr>
      </w:pPr>
      <w:r>
        <w:rPr>
          <w:rFonts w:ascii="ＭＳ 明朝" w:cs="ＭＳ 明朝" w:hint="eastAsia"/>
          <w:color w:val="000000"/>
          <w:spacing w:val="5"/>
          <w:kern w:val="0"/>
          <w:szCs w:val="21"/>
        </w:rPr>
        <w:t>青梅市における市民活動団体等との協働事業の推進に関する指針（平成</w:t>
      </w:r>
      <w:r>
        <w:rPr>
          <w:rFonts w:ascii="ＭＳ 明朝" w:cs="ＭＳ 明朝"/>
          <w:color w:val="000000"/>
          <w:spacing w:val="5"/>
          <w:kern w:val="0"/>
          <w:szCs w:val="21"/>
        </w:rPr>
        <w:t>20</w:t>
      </w:r>
      <w:r>
        <w:rPr>
          <w:rFonts w:ascii="ＭＳ 明朝" w:cs="ＭＳ 明朝" w:hint="eastAsia"/>
          <w:color w:val="000000"/>
          <w:spacing w:val="5"/>
          <w:kern w:val="0"/>
          <w:szCs w:val="21"/>
        </w:rPr>
        <w:t>年４月１日実施。以下「指針」という。）にもとづき協働の在り方や協働事業の実施結果等について市民等に意見を求めるため、指針第７項に規定する青梅市協働事業市民推進委員会（以下「委員会」という。）を設置する。</w:t>
      </w:r>
    </w:p>
    <w:p w14:paraId="356C8E13" w14:textId="77777777" w:rsidR="00F21DF2" w:rsidRDefault="00F21DF2">
      <w:pPr>
        <w:autoSpaceDE w:val="0"/>
        <w:autoSpaceDN w:val="0"/>
        <w:adjustRightInd w:val="0"/>
        <w:spacing w:line="296" w:lineRule="atLeast"/>
        <w:ind w:left="220" w:hanging="220"/>
        <w:jc w:val="left"/>
        <w:rPr>
          <w:rFonts w:ascii="ＭＳ 明朝" w:cs="ＭＳ 明朝"/>
          <w:color w:val="000000"/>
          <w:spacing w:val="5"/>
          <w:kern w:val="0"/>
          <w:szCs w:val="21"/>
        </w:rPr>
      </w:pPr>
      <w:r>
        <w:rPr>
          <w:rFonts w:ascii="ＭＳ 明朝" w:cs="ＭＳ 明朝" w:hint="eastAsia"/>
          <w:color w:val="000000"/>
          <w:spacing w:val="5"/>
          <w:kern w:val="0"/>
          <w:szCs w:val="21"/>
        </w:rPr>
        <w:t>２　所掌事項</w:t>
      </w:r>
    </w:p>
    <w:p w14:paraId="2093521C" w14:textId="77777777" w:rsidR="00F21DF2" w:rsidRDefault="00F21DF2">
      <w:pPr>
        <w:autoSpaceDE w:val="0"/>
        <w:autoSpaceDN w:val="0"/>
        <w:adjustRightInd w:val="0"/>
        <w:spacing w:line="296" w:lineRule="atLeast"/>
        <w:ind w:left="220" w:firstLine="220"/>
        <w:jc w:val="left"/>
        <w:rPr>
          <w:rFonts w:ascii="ＭＳ 明朝" w:cs="ＭＳ 明朝"/>
          <w:color w:val="000000"/>
          <w:spacing w:val="5"/>
          <w:kern w:val="0"/>
          <w:szCs w:val="21"/>
        </w:rPr>
      </w:pPr>
      <w:r>
        <w:rPr>
          <w:rFonts w:ascii="ＭＳ 明朝" w:cs="ＭＳ 明朝" w:hint="eastAsia"/>
          <w:color w:val="000000"/>
          <w:spacing w:val="5"/>
          <w:kern w:val="0"/>
          <w:szCs w:val="21"/>
        </w:rPr>
        <w:t>委員会は、次に掲げる事項を所掌する。</w:t>
      </w:r>
    </w:p>
    <w:p w14:paraId="4EC1C287" w14:textId="77777777" w:rsidR="00F21DF2" w:rsidRDefault="00F21DF2">
      <w:pPr>
        <w:autoSpaceDE w:val="0"/>
        <w:autoSpaceDN w:val="0"/>
        <w:adjustRightInd w:val="0"/>
        <w:spacing w:line="296" w:lineRule="atLeast"/>
        <w:ind w:left="440" w:hanging="220"/>
        <w:jc w:val="left"/>
        <w:rPr>
          <w:rFonts w:ascii="ＭＳ 明朝" w:cs="ＭＳ 明朝"/>
          <w:color w:val="000000"/>
          <w:spacing w:val="5"/>
          <w:kern w:val="0"/>
          <w:szCs w:val="21"/>
        </w:rPr>
      </w:pPr>
      <w:r>
        <w:rPr>
          <w:rFonts w:ascii="ＭＳ 明朝" w:cs="ＭＳ 明朝"/>
          <w:color w:val="000000"/>
          <w:spacing w:val="5"/>
          <w:kern w:val="0"/>
          <w:szCs w:val="21"/>
        </w:rPr>
        <w:t>(</w:t>
      </w:r>
      <w:r>
        <w:rPr>
          <w:rFonts w:ascii="ＭＳ 明朝" w:cs="ＭＳ 明朝" w:hint="eastAsia"/>
          <w:color w:val="000000"/>
          <w:spacing w:val="5"/>
          <w:kern w:val="0"/>
          <w:szCs w:val="21"/>
        </w:rPr>
        <w:t>１</w:t>
      </w:r>
      <w:r>
        <w:rPr>
          <w:rFonts w:ascii="ＭＳ 明朝" w:cs="ＭＳ 明朝"/>
          <w:color w:val="000000"/>
          <w:spacing w:val="5"/>
          <w:kern w:val="0"/>
          <w:szCs w:val="21"/>
        </w:rPr>
        <w:t>)</w:t>
      </w:r>
      <w:r>
        <w:rPr>
          <w:rFonts w:ascii="ＭＳ 明朝" w:cs="ＭＳ 明朝" w:hint="eastAsia"/>
          <w:color w:val="000000"/>
          <w:spacing w:val="5"/>
          <w:kern w:val="0"/>
          <w:szCs w:val="21"/>
        </w:rPr>
        <w:t xml:space="preserve">　青梅市（以下「市」という。）と市民活動団体等との協働事業の在り方等協働の推進について協議し、その結果を青梅市市民協働事業推進会議（以下「推進会議」という。）へ報告すること。</w:t>
      </w:r>
    </w:p>
    <w:p w14:paraId="7A50A462" w14:textId="77777777" w:rsidR="00F21DF2" w:rsidRDefault="00F21DF2">
      <w:pPr>
        <w:autoSpaceDE w:val="0"/>
        <w:autoSpaceDN w:val="0"/>
        <w:adjustRightInd w:val="0"/>
        <w:spacing w:line="296" w:lineRule="atLeast"/>
        <w:ind w:left="440" w:hanging="220"/>
        <w:jc w:val="left"/>
        <w:rPr>
          <w:rFonts w:ascii="ＭＳ 明朝" w:cs="ＭＳ 明朝"/>
          <w:color w:val="000000"/>
          <w:spacing w:val="5"/>
          <w:kern w:val="0"/>
          <w:szCs w:val="21"/>
        </w:rPr>
      </w:pPr>
      <w:r>
        <w:rPr>
          <w:rFonts w:ascii="ＭＳ 明朝" w:cs="ＭＳ 明朝"/>
          <w:color w:val="000000"/>
          <w:spacing w:val="5"/>
          <w:kern w:val="0"/>
          <w:szCs w:val="21"/>
        </w:rPr>
        <w:t>(</w:t>
      </w:r>
      <w:r>
        <w:rPr>
          <w:rFonts w:ascii="ＭＳ 明朝" w:cs="ＭＳ 明朝" w:hint="eastAsia"/>
          <w:color w:val="000000"/>
          <w:spacing w:val="5"/>
          <w:kern w:val="0"/>
          <w:szCs w:val="21"/>
        </w:rPr>
        <w:t>２</w:t>
      </w:r>
      <w:r>
        <w:rPr>
          <w:rFonts w:ascii="ＭＳ 明朝" w:cs="ＭＳ 明朝"/>
          <w:color w:val="000000"/>
          <w:spacing w:val="5"/>
          <w:kern w:val="0"/>
          <w:szCs w:val="21"/>
        </w:rPr>
        <w:t>)</w:t>
      </w:r>
      <w:r>
        <w:rPr>
          <w:rFonts w:ascii="ＭＳ 明朝" w:cs="ＭＳ 明朝" w:hint="eastAsia"/>
          <w:color w:val="000000"/>
          <w:spacing w:val="5"/>
          <w:kern w:val="0"/>
          <w:szCs w:val="21"/>
        </w:rPr>
        <w:t xml:space="preserve">　市における市民活動団体等との協働事業の実施結果について評価を実施し、推進会議へ報告すること。</w:t>
      </w:r>
    </w:p>
    <w:p w14:paraId="02BF40A9" w14:textId="77777777" w:rsidR="00F21DF2" w:rsidRDefault="00F21DF2">
      <w:pPr>
        <w:autoSpaceDE w:val="0"/>
        <w:autoSpaceDN w:val="0"/>
        <w:adjustRightInd w:val="0"/>
        <w:spacing w:line="296" w:lineRule="atLeast"/>
        <w:ind w:left="440" w:hanging="220"/>
        <w:jc w:val="left"/>
        <w:rPr>
          <w:rFonts w:ascii="ＭＳ 明朝" w:cs="ＭＳ 明朝"/>
          <w:color w:val="000000"/>
          <w:spacing w:val="5"/>
          <w:kern w:val="0"/>
          <w:szCs w:val="21"/>
        </w:rPr>
      </w:pPr>
      <w:r>
        <w:rPr>
          <w:rFonts w:ascii="ＭＳ 明朝" w:cs="ＭＳ 明朝"/>
          <w:color w:val="000000"/>
          <w:spacing w:val="5"/>
          <w:kern w:val="0"/>
          <w:szCs w:val="21"/>
        </w:rPr>
        <w:t>(</w:t>
      </w:r>
      <w:r>
        <w:rPr>
          <w:rFonts w:ascii="ＭＳ 明朝" w:cs="ＭＳ 明朝" w:hint="eastAsia"/>
          <w:color w:val="000000"/>
          <w:spacing w:val="5"/>
          <w:kern w:val="0"/>
          <w:szCs w:val="21"/>
        </w:rPr>
        <w:t>３</w:t>
      </w:r>
      <w:r>
        <w:rPr>
          <w:rFonts w:ascii="ＭＳ 明朝" w:cs="ＭＳ 明朝"/>
          <w:color w:val="000000"/>
          <w:spacing w:val="5"/>
          <w:kern w:val="0"/>
          <w:szCs w:val="21"/>
        </w:rPr>
        <w:t>)</w:t>
      </w:r>
      <w:r>
        <w:rPr>
          <w:rFonts w:ascii="ＭＳ 明朝" w:cs="ＭＳ 明朝" w:hint="eastAsia"/>
          <w:color w:val="000000"/>
          <w:spacing w:val="5"/>
          <w:kern w:val="0"/>
          <w:szCs w:val="21"/>
        </w:rPr>
        <w:t xml:space="preserve">　その他協働事業推進に関し必要な事項について協議し、推進会議に報告すること。</w:t>
      </w:r>
    </w:p>
    <w:p w14:paraId="7E204D03" w14:textId="77777777" w:rsidR="00F21DF2" w:rsidRDefault="00F21DF2">
      <w:pPr>
        <w:autoSpaceDE w:val="0"/>
        <w:autoSpaceDN w:val="0"/>
        <w:adjustRightInd w:val="0"/>
        <w:spacing w:line="296" w:lineRule="atLeast"/>
        <w:ind w:left="220" w:hanging="220"/>
        <w:jc w:val="left"/>
        <w:rPr>
          <w:rFonts w:ascii="ＭＳ 明朝" w:cs="ＭＳ 明朝"/>
          <w:color w:val="000000"/>
          <w:spacing w:val="5"/>
          <w:kern w:val="0"/>
          <w:szCs w:val="21"/>
        </w:rPr>
      </w:pPr>
      <w:r>
        <w:rPr>
          <w:rFonts w:ascii="ＭＳ 明朝" w:cs="ＭＳ 明朝" w:hint="eastAsia"/>
          <w:color w:val="000000"/>
          <w:spacing w:val="5"/>
          <w:kern w:val="0"/>
          <w:szCs w:val="21"/>
        </w:rPr>
        <w:t>３　組織</w:t>
      </w:r>
    </w:p>
    <w:p w14:paraId="38376015" w14:textId="77777777" w:rsidR="00F21DF2" w:rsidRDefault="00F21DF2">
      <w:pPr>
        <w:autoSpaceDE w:val="0"/>
        <w:autoSpaceDN w:val="0"/>
        <w:adjustRightInd w:val="0"/>
        <w:spacing w:line="296" w:lineRule="atLeast"/>
        <w:ind w:left="220" w:firstLine="220"/>
        <w:jc w:val="left"/>
        <w:rPr>
          <w:rFonts w:ascii="ＭＳ 明朝" w:cs="ＭＳ 明朝"/>
          <w:color w:val="000000"/>
          <w:spacing w:val="5"/>
          <w:kern w:val="0"/>
          <w:szCs w:val="21"/>
        </w:rPr>
      </w:pPr>
      <w:r>
        <w:rPr>
          <w:rFonts w:ascii="ＭＳ 明朝" w:cs="ＭＳ 明朝" w:hint="eastAsia"/>
          <w:color w:val="000000"/>
          <w:spacing w:val="5"/>
          <w:kern w:val="0"/>
          <w:szCs w:val="21"/>
        </w:rPr>
        <w:t>委員会は、次に掲げる者につき、青梅市長（以下「市長」という。）が委嘱する委員</w:t>
      </w:r>
      <w:r>
        <w:rPr>
          <w:rFonts w:ascii="ＭＳ 明朝" w:cs="ＭＳ 明朝"/>
          <w:color w:val="000000"/>
          <w:spacing w:val="5"/>
          <w:kern w:val="0"/>
          <w:szCs w:val="21"/>
        </w:rPr>
        <w:t>10</w:t>
      </w:r>
      <w:r>
        <w:rPr>
          <w:rFonts w:ascii="ＭＳ 明朝" w:cs="ＭＳ 明朝" w:hint="eastAsia"/>
          <w:color w:val="000000"/>
          <w:spacing w:val="5"/>
          <w:kern w:val="0"/>
          <w:szCs w:val="21"/>
        </w:rPr>
        <w:t>人以内をもって組織する。</w:t>
      </w:r>
    </w:p>
    <w:p w14:paraId="3F6DD714" w14:textId="77777777" w:rsidR="00F21DF2" w:rsidRDefault="00F21DF2">
      <w:pPr>
        <w:autoSpaceDE w:val="0"/>
        <w:autoSpaceDN w:val="0"/>
        <w:adjustRightInd w:val="0"/>
        <w:spacing w:line="296" w:lineRule="atLeast"/>
        <w:ind w:left="440" w:hanging="220"/>
        <w:jc w:val="left"/>
        <w:rPr>
          <w:rFonts w:ascii="ＭＳ 明朝" w:cs="ＭＳ 明朝"/>
          <w:color w:val="000000"/>
          <w:spacing w:val="5"/>
          <w:kern w:val="0"/>
          <w:szCs w:val="21"/>
        </w:rPr>
      </w:pPr>
      <w:r>
        <w:rPr>
          <w:rFonts w:ascii="ＭＳ 明朝" w:cs="ＭＳ 明朝"/>
          <w:color w:val="000000"/>
          <w:spacing w:val="5"/>
          <w:kern w:val="0"/>
          <w:szCs w:val="21"/>
        </w:rPr>
        <w:t>(</w:t>
      </w:r>
      <w:r>
        <w:rPr>
          <w:rFonts w:ascii="ＭＳ 明朝" w:cs="ＭＳ 明朝" w:hint="eastAsia"/>
          <w:color w:val="000000"/>
          <w:spacing w:val="5"/>
          <w:kern w:val="0"/>
          <w:szCs w:val="21"/>
        </w:rPr>
        <w:t>１</w:t>
      </w:r>
      <w:r>
        <w:rPr>
          <w:rFonts w:ascii="ＭＳ 明朝" w:cs="ＭＳ 明朝"/>
          <w:color w:val="000000"/>
          <w:spacing w:val="5"/>
          <w:kern w:val="0"/>
          <w:szCs w:val="21"/>
        </w:rPr>
        <w:t>)</w:t>
      </w:r>
      <w:r>
        <w:rPr>
          <w:rFonts w:ascii="ＭＳ 明朝" w:cs="ＭＳ 明朝" w:hint="eastAsia"/>
          <w:color w:val="000000"/>
          <w:spacing w:val="5"/>
          <w:kern w:val="0"/>
          <w:szCs w:val="21"/>
        </w:rPr>
        <w:t xml:space="preserve">　社会福祉協議会関係者　２人</w:t>
      </w:r>
    </w:p>
    <w:p w14:paraId="73E0DEBF" w14:textId="77777777" w:rsidR="00F21DF2" w:rsidRDefault="00F21DF2">
      <w:pPr>
        <w:autoSpaceDE w:val="0"/>
        <w:autoSpaceDN w:val="0"/>
        <w:adjustRightInd w:val="0"/>
        <w:spacing w:line="296" w:lineRule="atLeast"/>
        <w:ind w:left="440" w:hanging="220"/>
        <w:jc w:val="left"/>
        <w:rPr>
          <w:rFonts w:ascii="ＭＳ 明朝" w:cs="ＭＳ 明朝"/>
          <w:color w:val="000000"/>
          <w:spacing w:val="5"/>
          <w:kern w:val="0"/>
          <w:szCs w:val="21"/>
        </w:rPr>
      </w:pPr>
      <w:r>
        <w:rPr>
          <w:rFonts w:ascii="ＭＳ 明朝" w:cs="ＭＳ 明朝"/>
          <w:color w:val="000000"/>
          <w:spacing w:val="5"/>
          <w:kern w:val="0"/>
          <w:szCs w:val="21"/>
        </w:rPr>
        <w:t>(</w:t>
      </w:r>
      <w:r>
        <w:rPr>
          <w:rFonts w:ascii="ＭＳ 明朝" w:cs="ＭＳ 明朝" w:hint="eastAsia"/>
          <w:color w:val="000000"/>
          <w:spacing w:val="5"/>
          <w:kern w:val="0"/>
          <w:szCs w:val="21"/>
        </w:rPr>
        <w:t>２</w:t>
      </w:r>
      <w:r>
        <w:rPr>
          <w:rFonts w:ascii="ＭＳ 明朝" w:cs="ＭＳ 明朝"/>
          <w:color w:val="000000"/>
          <w:spacing w:val="5"/>
          <w:kern w:val="0"/>
          <w:szCs w:val="21"/>
        </w:rPr>
        <w:t>)</w:t>
      </w:r>
      <w:r>
        <w:rPr>
          <w:rFonts w:ascii="ＭＳ 明朝" w:cs="ＭＳ 明朝" w:hint="eastAsia"/>
          <w:color w:val="000000"/>
          <w:spacing w:val="5"/>
          <w:kern w:val="0"/>
          <w:szCs w:val="21"/>
        </w:rPr>
        <w:t xml:space="preserve">　指針第２項第２号に掲げる、特定非営利活動法人、ボランティア団体および地縁団体の代表者　５人以内</w:t>
      </w:r>
    </w:p>
    <w:p w14:paraId="14CE4657" w14:textId="77777777" w:rsidR="00F21DF2" w:rsidRDefault="00F21DF2">
      <w:pPr>
        <w:autoSpaceDE w:val="0"/>
        <w:autoSpaceDN w:val="0"/>
        <w:adjustRightInd w:val="0"/>
        <w:spacing w:line="296" w:lineRule="atLeast"/>
        <w:ind w:left="440" w:hanging="220"/>
        <w:jc w:val="left"/>
        <w:rPr>
          <w:rFonts w:ascii="ＭＳ 明朝" w:cs="ＭＳ 明朝"/>
          <w:color w:val="000000"/>
          <w:spacing w:val="5"/>
          <w:kern w:val="0"/>
          <w:szCs w:val="21"/>
        </w:rPr>
      </w:pPr>
      <w:r>
        <w:rPr>
          <w:rFonts w:ascii="ＭＳ 明朝" w:cs="ＭＳ 明朝"/>
          <w:color w:val="000000"/>
          <w:spacing w:val="5"/>
          <w:kern w:val="0"/>
          <w:szCs w:val="21"/>
        </w:rPr>
        <w:t>(</w:t>
      </w:r>
      <w:r>
        <w:rPr>
          <w:rFonts w:ascii="ＭＳ 明朝" w:cs="ＭＳ 明朝" w:hint="eastAsia"/>
          <w:color w:val="000000"/>
          <w:spacing w:val="5"/>
          <w:kern w:val="0"/>
          <w:szCs w:val="21"/>
        </w:rPr>
        <w:t>３</w:t>
      </w:r>
      <w:r>
        <w:rPr>
          <w:rFonts w:ascii="ＭＳ 明朝" w:cs="ＭＳ 明朝"/>
          <w:color w:val="000000"/>
          <w:spacing w:val="5"/>
          <w:kern w:val="0"/>
          <w:szCs w:val="21"/>
        </w:rPr>
        <w:t>)</w:t>
      </w:r>
      <w:r>
        <w:rPr>
          <w:rFonts w:ascii="ＭＳ 明朝" w:cs="ＭＳ 明朝" w:hint="eastAsia"/>
          <w:color w:val="000000"/>
          <w:spacing w:val="5"/>
          <w:kern w:val="0"/>
          <w:szCs w:val="21"/>
        </w:rPr>
        <w:t xml:space="preserve">　公募委員　３人以内</w:t>
      </w:r>
    </w:p>
    <w:p w14:paraId="486D424F" w14:textId="77777777" w:rsidR="00F21DF2" w:rsidRDefault="00F21DF2">
      <w:pPr>
        <w:autoSpaceDE w:val="0"/>
        <w:autoSpaceDN w:val="0"/>
        <w:adjustRightInd w:val="0"/>
        <w:spacing w:line="296" w:lineRule="atLeast"/>
        <w:ind w:left="220" w:hanging="220"/>
        <w:jc w:val="left"/>
        <w:rPr>
          <w:rFonts w:ascii="ＭＳ 明朝" w:cs="ＭＳ 明朝"/>
          <w:color w:val="000000"/>
          <w:spacing w:val="5"/>
          <w:kern w:val="0"/>
          <w:szCs w:val="21"/>
        </w:rPr>
      </w:pPr>
      <w:r>
        <w:rPr>
          <w:rFonts w:ascii="ＭＳ 明朝" w:cs="ＭＳ 明朝" w:hint="eastAsia"/>
          <w:color w:val="000000"/>
          <w:spacing w:val="5"/>
          <w:kern w:val="0"/>
          <w:szCs w:val="21"/>
        </w:rPr>
        <w:t>４　任期</w:t>
      </w:r>
    </w:p>
    <w:p w14:paraId="2295AE36" w14:textId="77777777" w:rsidR="00F21DF2" w:rsidRDefault="00F21DF2">
      <w:pPr>
        <w:autoSpaceDE w:val="0"/>
        <w:autoSpaceDN w:val="0"/>
        <w:adjustRightInd w:val="0"/>
        <w:spacing w:line="296" w:lineRule="atLeast"/>
        <w:ind w:left="440" w:hanging="220"/>
        <w:jc w:val="left"/>
        <w:rPr>
          <w:rFonts w:ascii="ＭＳ 明朝" w:cs="ＭＳ 明朝"/>
          <w:color w:val="000000"/>
          <w:spacing w:val="5"/>
          <w:kern w:val="0"/>
          <w:szCs w:val="21"/>
        </w:rPr>
      </w:pPr>
      <w:r>
        <w:rPr>
          <w:rFonts w:ascii="ＭＳ 明朝" w:cs="ＭＳ 明朝"/>
          <w:color w:val="000000"/>
          <w:spacing w:val="5"/>
          <w:kern w:val="0"/>
          <w:szCs w:val="21"/>
        </w:rPr>
        <w:t>(</w:t>
      </w:r>
      <w:r>
        <w:rPr>
          <w:rFonts w:ascii="ＭＳ 明朝" w:cs="ＭＳ 明朝" w:hint="eastAsia"/>
          <w:color w:val="000000"/>
          <w:spacing w:val="5"/>
          <w:kern w:val="0"/>
          <w:szCs w:val="21"/>
        </w:rPr>
        <w:t>１</w:t>
      </w:r>
      <w:r>
        <w:rPr>
          <w:rFonts w:ascii="ＭＳ 明朝" w:cs="ＭＳ 明朝"/>
          <w:color w:val="000000"/>
          <w:spacing w:val="5"/>
          <w:kern w:val="0"/>
          <w:szCs w:val="21"/>
        </w:rPr>
        <w:t>)</w:t>
      </w:r>
      <w:r>
        <w:rPr>
          <w:rFonts w:ascii="ＭＳ 明朝" w:cs="ＭＳ 明朝" w:hint="eastAsia"/>
          <w:color w:val="000000"/>
          <w:spacing w:val="5"/>
          <w:kern w:val="0"/>
          <w:szCs w:val="21"/>
        </w:rPr>
        <w:t xml:space="preserve">　委員の任期は、２年とし、補欠委員の任期は、前任者の残任期間とする。</w:t>
      </w:r>
    </w:p>
    <w:p w14:paraId="63491B77" w14:textId="77777777" w:rsidR="00F21DF2" w:rsidRDefault="00F21DF2">
      <w:pPr>
        <w:autoSpaceDE w:val="0"/>
        <w:autoSpaceDN w:val="0"/>
        <w:adjustRightInd w:val="0"/>
        <w:spacing w:line="296" w:lineRule="atLeast"/>
        <w:ind w:left="440" w:hanging="220"/>
        <w:jc w:val="left"/>
        <w:rPr>
          <w:rFonts w:ascii="ＭＳ 明朝" w:cs="ＭＳ 明朝"/>
          <w:color w:val="000000"/>
          <w:spacing w:val="5"/>
          <w:kern w:val="0"/>
          <w:szCs w:val="21"/>
        </w:rPr>
      </w:pPr>
      <w:r>
        <w:rPr>
          <w:rFonts w:ascii="ＭＳ 明朝" w:cs="ＭＳ 明朝"/>
          <w:color w:val="000000"/>
          <w:spacing w:val="5"/>
          <w:kern w:val="0"/>
          <w:szCs w:val="21"/>
        </w:rPr>
        <w:t>(</w:t>
      </w:r>
      <w:r>
        <w:rPr>
          <w:rFonts w:ascii="ＭＳ 明朝" w:cs="ＭＳ 明朝" w:hint="eastAsia"/>
          <w:color w:val="000000"/>
          <w:spacing w:val="5"/>
          <w:kern w:val="0"/>
          <w:szCs w:val="21"/>
        </w:rPr>
        <w:t>２</w:t>
      </w:r>
      <w:r>
        <w:rPr>
          <w:rFonts w:ascii="ＭＳ 明朝" w:cs="ＭＳ 明朝"/>
          <w:color w:val="000000"/>
          <w:spacing w:val="5"/>
          <w:kern w:val="0"/>
          <w:szCs w:val="21"/>
        </w:rPr>
        <w:t>)</w:t>
      </w:r>
      <w:r>
        <w:rPr>
          <w:rFonts w:ascii="ＭＳ 明朝" w:cs="ＭＳ 明朝" w:hint="eastAsia"/>
          <w:color w:val="000000"/>
          <w:spacing w:val="5"/>
          <w:kern w:val="0"/>
          <w:szCs w:val="21"/>
        </w:rPr>
        <w:t xml:space="preserve">　委員の再任は、妨げない。ただし、在任期間は、特に必要とされる場合を除き、６年以内とする。</w:t>
      </w:r>
    </w:p>
    <w:p w14:paraId="06AF99DF" w14:textId="77777777" w:rsidR="00F21DF2" w:rsidRDefault="00F21DF2">
      <w:pPr>
        <w:autoSpaceDE w:val="0"/>
        <w:autoSpaceDN w:val="0"/>
        <w:adjustRightInd w:val="0"/>
        <w:spacing w:line="296" w:lineRule="atLeast"/>
        <w:ind w:left="220" w:hanging="220"/>
        <w:jc w:val="left"/>
        <w:rPr>
          <w:rFonts w:ascii="ＭＳ 明朝" w:cs="ＭＳ 明朝"/>
          <w:color w:val="000000"/>
          <w:spacing w:val="5"/>
          <w:kern w:val="0"/>
          <w:szCs w:val="21"/>
        </w:rPr>
      </w:pPr>
      <w:r>
        <w:rPr>
          <w:rFonts w:ascii="ＭＳ 明朝" w:cs="ＭＳ 明朝" w:hint="eastAsia"/>
          <w:color w:val="000000"/>
          <w:spacing w:val="5"/>
          <w:kern w:val="0"/>
          <w:szCs w:val="21"/>
        </w:rPr>
        <w:t>５　委員長</w:t>
      </w:r>
    </w:p>
    <w:p w14:paraId="19AEBA3C" w14:textId="77777777" w:rsidR="00F21DF2" w:rsidRDefault="00F21DF2">
      <w:pPr>
        <w:autoSpaceDE w:val="0"/>
        <w:autoSpaceDN w:val="0"/>
        <w:adjustRightInd w:val="0"/>
        <w:spacing w:line="296" w:lineRule="atLeast"/>
        <w:ind w:left="440" w:hanging="220"/>
        <w:jc w:val="left"/>
        <w:rPr>
          <w:rFonts w:ascii="ＭＳ 明朝" w:cs="ＭＳ 明朝"/>
          <w:color w:val="000000"/>
          <w:spacing w:val="5"/>
          <w:kern w:val="0"/>
          <w:szCs w:val="21"/>
        </w:rPr>
      </w:pPr>
      <w:r>
        <w:rPr>
          <w:rFonts w:ascii="ＭＳ 明朝" w:cs="ＭＳ 明朝"/>
          <w:color w:val="000000"/>
          <w:spacing w:val="5"/>
          <w:kern w:val="0"/>
          <w:szCs w:val="21"/>
        </w:rPr>
        <w:t>(</w:t>
      </w:r>
      <w:r>
        <w:rPr>
          <w:rFonts w:ascii="ＭＳ 明朝" w:cs="ＭＳ 明朝" w:hint="eastAsia"/>
          <w:color w:val="000000"/>
          <w:spacing w:val="5"/>
          <w:kern w:val="0"/>
          <w:szCs w:val="21"/>
        </w:rPr>
        <w:t>１</w:t>
      </w:r>
      <w:r>
        <w:rPr>
          <w:rFonts w:ascii="ＭＳ 明朝" w:cs="ＭＳ 明朝"/>
          <w:color w:val="000000"/>
          <w:spacing w:val="5"/>
          <w:kern w:val="0"/>
          <w:szCs w:val="21"/>
        </w:rPr>
        <w:t>)</w:t>
      </w:r>
      <w:r>
        <w:rPr>
          <w:rFonts w:ascii="ＭＳ 明朝" w:cs="ＭＳ 明朝" w:hint="eastAsia"/>
          <w:color w:val="000000"/>
          <w:spacing w:val="5"/>
          <w:kern w:val="0"/>
          <w:szCs w:val="21"/>
        </w:rPr>
        <w:t xml:space="preserve">　委員会に委員長を置く。</w:t>
      </w:r>
    </w:p>
    <w:p w14:paraId="5F2B4871" w14:textId="77777777" w:rsidR="00F21DF2" w:rsidRDefault="00F21DF2">
      <w:pPr>
        <w:autoSpaceDE w:val="0"/>
        <w:autoSpaceDN w:val="0"/>
        <w:adjustRightInd w:val="0"/>
        <w:spacing w:line="296" w:lineRule="atLeast"/>
        <w:ind w:left="440" w:hanging="220"/>
        <w:jc w:val="left"/>
        <w:rPr>
          <w:rFonts w:ascii="ＭＳ 明朝" w:cs="ＭＳ 明朝"/>
          <w:color w:val="000000"/>
          <w:spacing w:val="5"/>
          <w:kern w:val="0"/>
          <w:szCs w:val="21"/>
        </w:rPr>
      </w:pPr>
      <w:r>
        <w:rPr>
          <w:rFonts w:ascii="ＭＳ 明朝" w:cs="ＭＳ 明朝"/>
          <w:color w:val="000000"/>
          <w:spacing w:val="5"/>
          <w:kern w:val="0"/>
          <w:szCs w:val="21"/>
        </w:rPr>
        <w:t>(</w:t>
      </w:r>
      <w:r>
        <w:rPr>
          <w:rFonts w:ascii="ＭＳ 明朝" w:cs="ＭＳ 明朝" w:hint="eastAsia"/>
          <w:color w:val="000000"/>
          <w:spacing w:val="5"/>
          <w:kern w:val="0"/>
          <w:szCs w:val="21"/>
        </w:rPr>
        <w:t>２</w:t>
      </w:r>
      <w:r>
        <w:rPr>
          <w:rFonts w:ascii="ＭＳ 明朝" w:cs="ＭＳ 明朝"/>
          <w:color w:val="000000"/>
          <w:spacing w:val="5"/>
          <w:kern w:val="0"/>
          <w:szCs w:val="21"/>
        </w:rPr>
        <w:t>)</w:t>
      </w:r>
      <w:r>
        <w:rPr>
          <w:rFonts w:ascii="ＭＳ 明朝" w:cs="ＭＳ 明朝" w:hint="eastAsia"/>
          <w:color w:val="000000"/>
          <w:spacing w:val="5"/>
          <w:kern w:val="0"/>
          <w:szCs w:val="21"/>
        </w:rPr>
        <w:t xml:space="preserve">　委員長は、委員が互選する。</w:t>
      </w:r>
    </w:p>
    <w:p w14:paraId="1A86FD2E" w14:textId="77777777" w:rsidR="00F21DF2" w:rsidRDefault="00F21DF2">
      <w:pPr>
        <w:autoSpaceDE w:val="0"/>
        <w:autoSpaceDN w:val="0"/>
        <w:adjustRightInd w:val="0"/>
        <w:spacing w:line="296" w:lineRule="atLeast"/>
        <w:ind w:left="440" w:hanging="220"/>
        <w:jc w:val="left"/>
        <w:rPr>
          <w:rFonts w:ascii="ＭＳ 明朝" w:cs="ＭＳ 明朝"/>
          <w:color w:val="000000"/>
          <w:spacing w:val="5"/>
          <w:kern w:val="0"/>
          <w:szCs w:val="21"/>
        </w:rPr>
      </w:pPr>
      <w:r>
        <w:rPr>
          <w:rFonts w:ascii="ＭＳ 明朝" w:cs="ＭＳ 明朝"/>
          <w:color w:val="000000"/>
          <w:spacing w:val="5"/>
          <w:kern w:val="0"/>
          <w:szCs w:val="21"/>
        </w:rPr>
        <w:t>(</w:t>
      </w:r>
      <w:r>
        <w:rPr>
          <w:rFonts w:ascii="ＭＳ 明朝" w:cs="ＭＳ 明朝" w:hint="eastAsia"/>
          <w:color w:val="000000"/>
          <w:spacing w:val="5"/>
          <w:kern w:val="0"/>
          <w:szCs w:val="21"/>
        </w:rPr>
        <w:t>３</w:t>
      </w:r>
      <w:r>
        <w:rPr>
          <w:rFonts w:ascii="ＭＳ 明朝" w:cs="ＭＳ 明朝"/>
          <w:color w:val="000000"/>
          <w:spacing w:val="5"/>
          <w:kern w:val="0"/>
          <w:szCs w:val="21"/>
        </w:rPr>
        <w:t>)</w:t>
      </w:r>
      <w:r>
        <w:rPr>
          <w:rFonts w:ascii="ＭＳ 明朝" w:cs="ＭＳ 明朝" w:hint="eastAsia"/>
          <w:color w:val="000000"/>
          <w:spacing w:val="5"/>
          <w:kern w:val="0"/>
          <w:szCs w:val="21"/>
        </w:rPr>
        <w:t xml:space="preserve">　委員長は、委員会を代表し、会務を総理する。</w:t>
      </w:r>
    </w:p>
    <w:p w14:paraId="47AB974A" w14:textId="77777777" w:rsidR="00F21DF2" w:rsidRDefault="00F21DF2">
      <w:pPr>
        <w:autoSpaceDE w:val="0"/>
        <w:autoSpaceDN w:val="0"/>
        <w:adjustRightInd w:val="0"/>
        <w:spacing w:line="296" w:lineRule="atLeast"/>
        <w:ind w:left="440" w:hanging="220"/>
        <w:jc w:val="left"/>
        <w:rPr>
          <w:rFonts w:ascii="ＭＳ 明朝" w:cs="ＭＳ 明朝"/>
          <w:color w:val="000000"/>
          <w:spacing w:val="5"/>
          <w:kern w:val="0"/>
          <w:szCs w:val="21"/>
        </w:rPr>
      </w:pPr>
      <w:r>
        <w:rPr>
          <w:rFonts w:ascii="ＭＳ 明朝" w:cs="ＭＳ 明朝"/>
          <w:color w:val="000000"/>
          <w:spacing w:val="5"/>
          <w:kern w:val="0"/>
          <w:szCs w:val="21"/>
        </w:rPr>
        <w:t>(</w:t>
      </w:r>
      <w:r>
        <w:rPr>
          <w:rFonts w:ascii="ＭＳ 明朝" w:cs="ＭＳ 明朝" w:hint="eastAsia"/>
          <w:color w:val="000000"/>
          <w:spacing w:val="5"/>
          <w:kern w:val="0"/>
          <w:szCs w:val="21"/>
        </w:rPr>
        <w:t>４</w:t>
      </w:r>
      <w:r>
        <w:rPr>
          <w:rFonts w:ascii="ＭＳ 明朝" w:cs="ＭＳ 明朝"/>
          <w:color w:val="000000"/>
          <w:spacing w:val="5"/>
          <w:kern w:val="0"/>
          <w:szCs w:val="21"/>
        </w:rPr>
        <w:t>)</w:t>
      </w:r>
      <w:r>
        <w:rPr>
          <w:rFonts w:ascii="ＭＳ 明朝" w:cs="ＭＳ 明朝" w:hint="eastAsia"/>
          <w:color w:val="000000"/>
          <w:spacing w:val="5"/>
          <w:kern w:val="0"/>
          <w:szCs w:val="21"/>
        </w:rPr>
        <w:t xml:space="preserve">　委員長に事故あるときは、あらかじめ委員長の指名する委員が、その職務を代理する。</w:t>
      </w:r>
    </w:p>
    <w:p w14:paraId="1CD7D9F6" w14:textId="77777777" w:rsidR="00F21DF2" w:rsidRDefault="00F21DF2">
      <w:pPr>
        <w:autoSpaceDE w:val="0"/>
        <w:autoSpaceDN w:val="0"/>
        <w:adjustRightInd w:val="0"/>
        <w:spacing w:line="296" w:lineRule="atLeast"/>
        <w:ind w:left="220" w:hanging="220"/>
        <w:jc w:val="left"/>
        <w:rPr>
          <w:rFonts w:ascii="ＭＳ 明朝" w:cs="ＭＳ 明朝"/>
          <w:color w:val="000000"/>
          <w:spacing w:val="5"/>
          <w:kern w:val="0"/>
          <w:szCs w:val="21"/>
        </w:rPr>
      </w:pPr>
      <w:r>
        <w:rPr>
          <w:rFonts w:ascii="ＭＳ 明朝" w:cs="ＭＳ 明朝" w:hint="eastAsia"/>
          <w:color w:val="000000"/>
          <w:spacing w:val="5"/>
          <w:kern w:val="0"/>
          <w:szCs w:val="21"/>
        </w:rPr>
        <w:t>６　委員会</w:t>
      </w:r>
    </w:p>
    <w:p w14:paraId="1FD1714F" w14:textId="77777777" w:rsidR="00F21DF2" w:rsidRDefault="00F21DF2">
      <w:pPr>
        <w:autoSpaceDE w:val="0"/>
        <w:autoSpaceDN w:val="0"/>
        <w:adjustRightInd w:val="0"/>
        <w:spacing w:line="296" w:lineRule="atLeast"/>
        <w:ind w:left="440" w:hanging="220"/>
        <w:jc w:val="left"/>
        <w:rPr>
          <w:rFonts w:ascii="ＭＳ 明朝" w:cs="ＭＳ 明朝"/>
          <w:color w:val="000000"/>
          <w:spacing w:val="5"/>
          <w:kern w:val="0"/>
          <w:szCs w:val="21"/>
        </w:rPr>
      </w:pPr>
      <w:r>
        <w:rPr>
          <w:rFonts w:ascii="ＭＳ 明朝" w:cs="ＭＳ 明朝"/>
          <w:color w:val="000000"/>
          <w:spacing w:val="5"/>
          <w:kern w:val="0"/>
          <w:szCs w:val="21"/>
        </w:rPr>
        <w:t>(</w:t>
      </w:r>
      <w:r>
        <w:rPr>
          <w:rFonts w:ascii="ＭＳ 明朝" w:cs="ＭＳ 明朝" w:hint="eastAsia"/>
          <w:color w:val="000000"/>
          <w:spacing w:val="5"/>
          <w:kern w:val="0"/>
          <w:szCs w:val="21"/>
        </w:rPr>
        <w:t>１</w:t>
      </w:r>
      <w:r>
        <w:rPr>
          <w:rFonts w:ascii="ＭＳ 明朝" w:cs="ＭＳ 明朝"/>
          <w:color w:val="000000"/>
          <w:spacing w:val="5"/>
          <w:kern w:val="0"/>
          <w:szCs w:val="21"/>
        </w:rPr>
        <w:t>)</w:t>
      </w:r>
      <w:r>
        <w:rPr>
          <w:rFonts w:ascii="ＭＳ 明朝" w:cs="ＭＳ 明朝" w:hint="eastAsia"/>
          <w:color w:val="000000"/>
          <w:spacing w:val="5"/>
          <w:kern w:val="0"/>
          <w:szCs w:val="21"/>
        </w:rPr>
        <w:t xml:space="preserve">　委員会の会議は、委員長が招集し、委員長が議長となる。</w:t>
      </w:r>
    </w:p>
    <w:p w14:paraId="40F4AD5B" w14:textId="77777777" w:rsidR="00F21DF2" w:rsidRDefault="00F21DF2">
      <w:pPr>
        <w:autoSpaceDE w:val="0"/>
        <w:autoSpaceDN w:val="0"/>
        <w:adjustRightInd w:val="0"/>
        <w:spacing w:line="296" w:lineRule="atLeast"/>
        <w:ind w:left="440" w:hanging="220"/>
        <w:jc w:val="left"/>
        <w:rPr>
          <w:rFonts w:ascii="ＭＳ 明朝" w:cs="ＭＳ 明朝"/>
          <w:color w:val="000000"/>
          <w:spacing w:val="5"/>
          <w:kern w:val="0"/>
          <w:szCs w:val="21"/>
        </w:rPr>
      </w:pPr>
      <w:r>
        <w:rPr>
          <w:rFonts w:ascii="ＭＳ 明朝" w:cs="ＭＳ 明朝"/>
          <w:color w:val="000000"/>
          <w:spacing w:val="5"/>
          <w:kern w:val="0"/>
          <w:szCs w:val="21"/>
        </w:rPr>
        <w:t>(</w:t>
      </w:r>
      <w:r>
        <w:rPr>
          <w:rFonts w:ascii="ＭＳ 明朝" w:cs="ＭＳ 明朝" w:hint="eastAsia"/>
          <w:color w:val="000000"/>
          <w:spacing w:val="5"/>
          <w:kern w:val="0"/>
          <w:szCs w:val="21"/>
        </w:rPr>
        <w:t>２</w:t>
      </w:r>
      <w:r>
        <w:rPr>
          <w:rFonts w:ascii="ＭＳ 明朝" w:cs="ＭＳ 明朝"/>
          <w:color w:val="000000"/>
          <w:spacing w:val="5"/>
          <w:kern w:val="0"/>
          <w:szCs w:val="21"/>
        </w:rPr>
        <w:t>)</w:t>
      </w:r>
      <w:r>
        <w:rPr>
          <w:rFonts w:ascii="ＭＳ 明朝" w:cs="ＭＳ 明朝" w:hint="eastAsia"/>
          <w:color w:val="000000"/>
          <w:spacing w:val="5"/>
          <w:kern w:val="0"/>
          <w:szCs w:val="21"/>
        </w:rPr>
        <w:t xml:space="preserve">　委員長は、必要があると認めるときは、委員以外の者を会議に出席させることができる。</w:t>
      </w:r>
    </w:p>
    <w:p w14:paraId="05AB44BE" w14:textId="77777777" w:rsidR="00F21DF2" w:rsidRDefault="00F21DF2">
      <w:pPr>
        <w:autoSpaceDE w:val="0"/>
        <w:autoSpaceDN w:val="0"/>
        <w:adjustRightInd w:val="0"/>
        <w:spacing w:line="296" w:lineRule="atLeast"/>
        <w:ind w:left="440" w:hanging="220"/>
        <w:jc w:val="left"/>
        <w:rPr>
          <w:rFonts w:ascii="ＭＳ 明朝" w:cs="ＭＳ 明朝"/>
          <w:color w:val="000000"/>
          <w:spacing w:val="5"/>
          <w:kern w:val="0"/>
          <w:szCs w:val="21"/>
        </w:rPr>
      </w:pPr>
      <w:r>
        <w:rPr>
          <w:rFonts w:ascii="ＭＳ 明朝" w:cs="ＭＳ 明朝"/>
          <w:color w:val="000000"/>
          <w:spacing w:val="5"/>
          <w:kern w:val="0"/>
          <w:szCs w:val="21"/>
        </w:rPr>
        <w:t>(</w:t>
      </w:r>
      <w:r>
        <w:rPr>
          <w:rFonts w:ascii="ＭＳ 明朝" w:cs="ＭＳ 明朝" w:hint="eastAsia"/>
          <w:color w:val="000000"/>
          <w:spacing w:val="5"/>
          <w:kern w:val="0"/>
          <w:szCs w:val="21"/>
        </w:rPr>
        <w:t>３</w:t>
      </w:r>
      <w:r>
        <w:rPr>
          <w:rFonts w:ascii="ＭＳ 明朝" w:cs="ＭＳ 明朝"/>
          <w:color w:val="000000"/>
          <w:spacing w:val="5"/>
          <w:kern w:val="0"/>
          <w:szCs w:val="21"/>
        </w:rPr>
        <w:t>)</w:t>
      </w:r>
      <w:r>
        <w:rPr>
          <w:rFonts w:ascii="ＭＳ 明朝" w:cs="ＭＳ 明朝" w:hint="eastAsia"/>
          <w:color w:val="000000"/>
          <w:spacing w:val="5"/>
          <w:kern w:val="0"/>
          <w:szCs w:val="21"/>
        </w:rPr>
        <w:t xml:space="preserve">　委員会の会議は、公開とする。</w:t>
      </w:r>
    </w:p>
    <w:p w14:paraId="1678E7D8" w14:textId="77777777" w:rsidR="00F21DF2" w:rsidRDefault="00F21DF2">
      <w:pPr>
        <w:autoSpaceDE w:val="0"/>
        <w:autoSpaceDN w:val="0"/>
        <w:adjustRightInd w:val="0"/>
        <w:spacing w:line="296" w:lineRule="atLeast"/>
        <w:ind w:left="220" w:hanging="220"/>
        <w:jc w:val="left"/>
        <w:rPr>
          <w:rFonts w:ascii="ＭＳ 明朝" w:cs="ＭＳ 明朝"/>
          <w:color w:val="000000"/>
          <w:spacing w:val="5"/>
          <w:kern w:val="0"/>
          <w:szCs w:val="21"/>
        </w:rPr>
      </w:pPr>
      <w:r>
        <w:rPr>
          <w:rFonts w:ascii="ＭＳ 明朝" w:cs="ＭＳ 明朝" w:hint="eastAsia"/>
          <w:color w:val="000000"/>
          <w:spacing w:val="5"/>
          <w:kern w:val="0"/>
          <w:szCs w:val="21"/>
        </w:rPr>
        <w:t>７　謝礼金</w:t>
      </w:r>
    </w:p>
    <w:p w14:paraId="37631380" w14:textId="77777777" w:rsidR="00F21DF2" w:rsidRDefault="00F21DF2">
      <w:pPr>
        <w:autoSpaceDE w:val="0"/>
        <w:autoSpaceDN w:val="0"/>
        <w:adjustRightInd w:val="0"/>
        <w:spacing w:line="296" w:lineRule="atLeast"/>
        <w:ind w:left="220" w:firstLine="220"/>
        <w:jc w:val="left"/>
        <w:rPr>
          <w:rFonts w:ascii="ＭＳ 明朝" w:cs="ＭＳ 明朝"/>
          <w:color w:val="000000"/>
          <w:spacing w:val="5"/>
          <w:kern w:val="0"/>
          <w:szCs w:val="21"/>
        </w:rPr>
      </w:pPr>
      <w:r>
        <w:rPr>
          <w:rFonts w:ascii="ＭＳ 明朝" w:cs="ＭＳ 明朝" w:hint="eastAsia"/>
          <w:color w:val="000000"/>
          <w:spacing w:val="5"/>
          <w:kern w:val="0"/>
          <w:szCs w:val="21"/>
        </w:rPr>
        <w:t>委員には、予算の範囲内において謝礼金を支給する。</w:t>
      </w:r>
    </w:p>
    <w:p w14:paraId="6EEFDAA8" w14:textId="77777777" w:rsidR="00F21DF2" w:rsidRDefault="00F21DF2">
      <w:pPr>
        <w:autoSpaceDE w:val="0"/>
        <w:autoSpaceDN w:val="0"/>
        <w:adjustRightInd w:val="0"/>
        <w:spacing w:line="296" w:lineRule="atLeast"/>
        <w:ind w:left="220" w:hanging="220"/>
        <w:jc w:val="left"/>
        <w:rPr>
          <w:rFonts w:ascii="ＭＳ 明朝" w:cs="ＭＳ 明朝"/>
          <w:color w:val="000000"/>
          <w:spacing w:val="5"/>
          <w:kern w:val="0"/>
          <w:szCs w:val="21"/>
        </w:rPr>
      </w:pPr>
      <w:r>
        <w:rPr>
          <w:rFonts w:ascii="ＭＳ 明朝" w:cs="ＭＳ 明朝" w:hint="eastAsia"/>
          <w:color w:val="000000"/>
          <w:spacing w:val="5"/>
          <w:kern w:val="0"/>
          <w:szCs w:val="21"/>
        </w:rPr>
        <w:t>８　庶務</w:t>
      </w:r>
    </w:p>
    <w:p w14:paraId="02A451FA" w14:textId="77777777" w:rsidR="00F21DF2" w:rsidRDefault="00F21DF2">
      <w:pPr>
        <w:autoSpaceDE w:val="0"/>
        <w:autoSpaceDN w:val="0"/>
        <w:adjustRightInd w:val="0"/>
        <w:spacing w:line="296" w:lineRule="atLeast"/>
        <w:ind w:left="220" w:firstLine="220"/>
        <w:jc w:val="left"/>
        <w:rPr>
          <w:rFonts w:ascii="ＭＳ 明朝" w:cs="ＭＳ 明朝"/>
          <w:color w:val="000000"/>
          <w:spacing w:val="5"/>
          <w:kern w:val="0"/>
          <w:szCs w:val="21"/>
        </w:rPr>
      </w:pPr>
      <w:r>
        <w:rPr>
          <w:rFonts w:ascii="ＭＳ 明朝" w:cs="ＭＳ 明朝" w:hint="eastAsia"/>
          <w:color w:val="000000"/>
          <w:spacing w:val="5"/>
          <w:kern w:val="0"/>
          <w:szCs w:val="21"/>
        </w:rPr>
        <w:t>委員会の庶務は、市民活動推進担当課が処理する。</w:t>
      </w:r>
    </w:p>
    <w:p w14:paraId="74E98982" w14:textId="77777777" w:rsidR="00F21DF2" w:rsidRDefault="00F21DF2">
      <w:pPr>
        <w:autoSpaceDE w:val="0"/>
        <w:autoSpaceDN w:val="0"/>
        <w:adjustRightInd w:val="0"/>
        <w:spacing w:line="296" w:lineRule="atLeast"/>
        <w:ind w:left="220" w:hanging="220"/>
        <w:jc w:val="left"/>
        <w:rPr>
          <w:rFonts w:ascii="ＭＳ 明朝" w:cs="ＭＳ 明朝"/>
          <w:color w:val="000000"/>
          <w:spacing w:val="5"/>
          <w:kern w:val="0"/>
          <w:szCs w:val="21"/>
        </w:rPr>
      </w:pPr>
      <w:r>
        <w:rPr>
          <w:rFonts w:ascii="ＭＳ 明朝" w:cs="ＭＳ 明朝" w:hint="eastAsia"/>
          <w:color w:val="000000"/>
          <w:spacing w:val="5"/>
          <w:kern w:val="0"/>
          <w:szCs w:val="21"/>
        </w:rPr>
        <w:t>９　その他</w:t>
      </w:r>
    </w:p>
    <w:p w14:paraId="3E4D2814" w14:textId="77777777" w:rsidR="00F21DF2" w:rsidRDefault="00F21DF2">
      <w:pPr>
        <w:autoSpaceDE w:val="0"/>
        <w:autoSpaceDN w:val="0"/>
        <w:adjustRightInd w:val="0"/>
        <w:spacing w:line="296" w:lineRule="atLeast"/>
        <w:ind w:left="220" w:firstLine="220"/>
        <w:jc w:val="left"/>
        <w:rPr>
          <w:rFonts w:ascii="ＭＳ 明朝" w:cs="ＭＳ 明朝"/>
          <w:color w:val="000000"/>
          <w:spacing w:val="5"/>
          <w:kern w:val="0"/>
          <w:szCs w:val="21"/>
        </w:rPr>
      </w:pPr>
      <w:r>
        <w:rPr>
          <w:rFonts w:ascii="ＭＳ 明朝" w:cs="ＭＳ 明朝" w:hint="eastAsia"/>
          <w:color w:val="000000"/>
          <w:spacing w:val="5"/>
          <w:kern w:val="0"/>
          <w:szCs w:val="21"/>
        </w:rPr>
        <w:t>この要綱に定めるもののほか、委員会の運営に関し必要な事項は、市長が別に定める。</w:t>
      </w:r>
    </w:p>
    <w:p w14:paraId="31076EBE" w14:textId="77777777" w:rsidR="00F21DF2" w:rsidRDefault="00F21DF2">
      <w:pPr>
        <w:autoSpaceDE w:val="0"/>
        <w:autoSpaceDN w:val="0"/>
        <w:adjustRightInd w:val="0"/>
        <w:spacing w:line="296" w:lineRule="atLeast"/>
        <w:ind w:left="220" w:hanging="220"/>
        <w:jc w:val="left"/>
        <w:rPr>
          <w:rFonts w:ascii="ＭＳ 明朝" w:cs="ＭＳ 明朝"/>
          <w:color w:val="000000"/>
          <w:spacing w:val="5"/>
          <w:kern w:val="0"/>
          <w:szCs w:val="21"/>
        </w:rPr>
      </w:pPr>
      <w:r>
        <w:rPr>
          <w:rFonts w:ascii="ＭＳ 明朝" w:cs="ＭＳ 明朝"/>
          <w:color w:val="000000"/>
          <w:spacing w:val="5"/>
          <w:kern w:val="0"/>
          <w:szCs w:val="21"/>
        </w:rPr>
        <w:t>10</w:t>
      </w:r>
      <w:r>
        <w:rPr>
          <w:rFonts w:ascii="ＭＳ 明朝" w:cs="ＭＳ 明朝" w:hint="eastAsia"/>
          <w:color w:val="000000"/>
          <w:spacing w:val="5"/>
          <w:kern w:val="0"/>
          <w:szCs w:val="21"/>
        </w:rPr>
        <w:t xml:space="preserve">　実施期日</w:t>
      </w:r>
    </w:p>
    <w:p w14:paraId="053042F2" w14:textId="77777777" w:rsidR="00F21DF2" w:rsidRDefault="00F21DF2">
      <w:pPr>
        <w:autoSpaceDE w:val="0"/>
        <w:autoSpaceDN w:val="0"/>
        <w:adjustRightInd w:val="0"/>
        <w:spacing w:line="296" w:lineRule="atLeast"/>
        <w:ind w:left="220" w:firstLine="220"/>
        <w:jc w:val="left"/>
        <w:rPr>
          <w:rFonts w:ascii="ＭＳ 明朝" w:cs="ＭＳ 明朝"/>
          <w:color w:val="000000"/>
          <w:spacing w:val="5"/>
          <w:kern w:val="0"/>
          <w:szCs w:val="21"/>
        </w:rPr>
      </w:pPr>
      <w:r>
        <w:rPr>
          <w:rFonts w:ascii="ＭＳ 明朝" w:cs="ＭＳ 明朝" w:hint="eastAsia"/>
          <w:color w:val="000000"/>
          <w:spacing w:val="5"/>
          <w:kern w:val="0"/>
          <w:szCs w:val="21"/>
        </w:rPr>
        <w:t>この要綱は、平成</w:t>
      </w:r>
      <w:r>
        <w:rPr>
          <w:rFonts w:ascii="ＭＳ 明朝" w:cs="ＭＳ 明朝"/>
          <w:color w:val="000000"/>
          <w:spacing w:val="5"/>
          <w:kern w:val="0"/>
          <w:szCs w:val="21"/>
        </w:rPr>
        <w:t>20</w:t>
      </w:r>
      <w:r>
        <w:rPr>
          <w:rFonts w:ascii="ＭＳ 明朝" w:cs="ＭＳ 明朝" w:hint="eastAsia"/>
          <w:color w:val="000000"/>
          <w:spacing w:val="5"/>
          <w:kern w:val="0"/>
          <w:szCs w:val="21"/>
        </w:rPr>
        <w:t>年</w:t>
      </w:r>
      <w:r>
        <w:rPr>
          <w:rFonts w:ascii="ＭＳ 明朝" w:cs="ＭＳ 明朝"/>
          <w:color w:val="000000"/>
          <w:spacing w:val="5"/>
          <w:kern w:val="0"/>
          <w:szCs w:val="21"/>
        </w:rPr>
        <w:t>12</w:t>
      </w:r>
      <w:r>
        <w:rPr>
          <w:rFonts w:ascii="ＭＳ 明朝" w:cs="ＭＳ 明朝" w:hint="eastAsia"/>
          <w:color w:val="000000"/>
          <w:spacing w:val="5"/>
          <w:kern w:val="0"/>
          <w:szCs w:val="21"/>
        </w:rPr>
        <w:t>月１日から実施する。</w:t>
      </w:r>
    </w:p>
    <w:p w14:paraId="2785022D" w14:textId="77777777" w:rsidR="00F21DF2" w:rsidRDefault="00F21DF2">
      <w:pPr>
        <w:autoSpaceDE w:val="0"/>
        <w:autoSpaceDN w:val="0"/>
        <w:adjustRightInd w:val="0"/>
        <w:spacing w:line="296" w:lineRule="atLeast"/>
        <w:ind w:left="220" w:hanging="220"/>
        <w:jc w:val="left"/>
        <w:rPr>
          <w:rFonts w:ascii="ＭＳ 明朝" w:cs="ＭＳ 明朝"/>
          <w:color w:val="000000"/>
          <w:spacing w:val="5"/>
          <w:kern w:val="0"/>
          <w:szCs w:val="21"/>
        </w:rPr>
      </w:pPr>
      <w:r>
        <w:rPr>
          <w:rFonts w:ascii="ＭＳ 明朝" w:cs="ＭＳ 明朝"/>
          <w:color w:val="000000"/>
          <w:spacing w:val="5"/>
          <w:kern w:val="0"/>
          <w:szCs w:val="21"/>
        </w:rPr>
        <w:t>11</w:t>
      </w:r>
      <w:r>
        <w:rPr>
          <w:rFonts w:ascii="ＭＳ 明朝" w:cs="ＭＳ 明朝" w:hint="eastAsia"/>
          <w:color w:val="000000"/>
          <w:spacing w:val="5"/>
          <w:kern w:val="0"/>
          <w:szCs w:val="21"/>
        </w:rPr>
        <w:t xml:space="preserve">　経過措置</w:t>
      </w:r>
    </w:p>
    <w:p w14:paraId="34B13E08" w14:textId="77777777" w:rsidR="00F21DF2" w:rsidRDefault="00F21DF2">
      <w:pPr>
        <w:autoSpaceDE w:val="0"/>
        <w:autoSpaceDN w:val="0"/>
        <w:adjustRightInd w:val="0"/>
        <w:spacing w:line="296" w:lineRule="atLeast"/>
        <w:ind w:left="440" w:hanging="220"/>
        <w:jc w:val="left"/>
        <w:rPr>
          <w:rFonts w:ascii="ＭＳ 明朝" w:cs="ＭＳ 明朝"/>
          <w:color w:val="000000"/>
          <w:spacing w:val="5"/>
          <w:kern w:val="0"/>
          <w:szCs w:val="21"/>
        </w:rPr>
      </w:pPr>
      <w:r>
        <w:rPr>
          <w:rFonts w:ascii="ＭＳ 明朝" w:cs="ＭＳ 明朝"/>
          <w:color w:val="000000"/>
          <w:spacing w:val="5"/>
          <w:kern w:val="0"/>
          <w:szCs w:val="21"/>
        </w:rPr>
        <w:lastRenderedPageBreak/>
        <w:t>(</w:t>
      </w:r>
      <w:r>
        <w:rPr>
          <w:rFonts w:ascii="ＭＳ 明朝" w:cs="ＭＳ 明朝" w:hint="eastAsia"/>
          <w:color w:val="000000"/>
          <w:spacing w:val="5"/>
          <w:kern w:val="0"/>
          <w:szCs w:val="21"/>
        </w:rPr>
        <w:t>１</w:t>
      </w:r>
      <w:r>
        <w:rPr>
          <w:rFonts w:ascii="ＭＳ 明朝" w:cs="ＭＳ 明朝"/>
          <w:color w:val="000000"/>
          <w:spacing w:val="5"/>
          <w:kern w:val="0"/>
          <w:szCs w:val="21"/>
        </w:rPr>
        <w:t>)</w:t>
      </w:r>
      <w:r>
        <w:rPr>
          <w:rFonts w:ascii="ＭＳ 明朝" w:cs="ＭＳ 明朝" w:hint="eastAsia"/>
          <w:color w:val="000000"/>
          <w:spacing w:val="5"/>
          <w:kern w:val="0"/>
          <w:szCs w:val="21"/>
        </w:rPr>
        <w:t xml:space="preserve">　この要綱の一部改正は、平成</w:t>
      </w:r>
      <w:r>
        <w:rPr>
          <w:rFonts w:ascii="ＭＳ 明朝" w:cs="ＭＳ 明朝"/>
          <w:color w:val="000000"/>
          <w:spacing w:val="5"/>
          <w:kern w:val="0"/>
          <w:szCs w:val="21"/>
        </w:rPr>
        <w:t>22</w:t>
      </w:r>
      <w:r>
        <w:rPr>
          <w:rFonts w:ascii="ＭＳ 明朝" w:cs="ＭＳ 明朝" w:hint="eastAsia"/>
          <w:color w:val="000000"/>
          <w:spacing w:val="5"/>
          <w:kern w:val="0"/>
          <w:szCs w:val="21"/>
        </w:rPr>
        <w:t>年４月１日から実施する。</w:t>
      </w:r>
    </w:p>
    <w:p w14:paraId="0EA58FE7" w14:textId="77777777" w:rsidR="00F21DF2" w:rsidRDefault="00F21DF2">
      <w:pPr>
        <w:autoSpaceDE w:val="0"/>
        <w:autoSpaceDN w:val="0"/>
        <w:adjustRightInd w:val="0"/>
        <w:spacing w:line="296" w:lineRule="atLeast"/>
        <w:ind w:left="440" w:hanging="220"/>
        <w:jc w:val="left"/>
        <w:rPr>
          <w:rFonts w:ascii="ＭＳ 明朝" w:cs="ＭＳ 明朝"/>
          <w:color w:val="000000"/>
          <w:spacing w:val="5"/>
          <w:kern w:val="0"/>
          <w:szCs w:val="21"/>
        </w:rPr>
      </w:pPr>
      <w:r>
        <w:rPr>
          <w:rFonts w:ascii="ＭＳ 明朝" w:cs="ＭＳ 明朝"/>
          <w:color w:val="000000"/>
          <w:spacing w:val="5"/>
          <w:kern w:val="0"/>
          <w:szCs w:val="21"/>
        </w:rPr>
        <w:t>(</w:t>
      </w:r>
      <w:r>
        <w:rPr>
          <w:rFonts w:ascii="ＭＳ 明朝" w:cs="ＭＳ 明朝" w:hint="eastAsia"/>
          <w:color w:val="000000"/>
          <w:spacing w:val="5"/>
          <w:kern w:val="0"/>
          <w:szCs w:val="21"/>
        </w:rPr>
        <w:t>２</w:t>
      </w:r>
      <w:r>
        <w:rPr>
          <w:rFonts w:ascii="ＭＳ 明朝" w:cs="ＭＳ 明朝"/>
          <w:color w:val="000000"/>
          <w:spacing w:val="5"/>
          <w:kern w:val="0"/>
          <w:szCs w:val="21"/>
        </w:rPr>
        <w:t>)</w:t>
      </w:r>
      <w:r>
        <w:rPr>
          <w:rFonts w:ascii="ＭＳ 明朝" w:cs="ＭＳ 明朝" w:hint="eastAsia"/>
          <w:color w:val="000000"/>
          <w:spacing w:val="5"/>
          <w:kern w:val="0"/>
          <w:szCs w:val="21"/>
        </w:rPr>
        <w:t xml:space="preserve">　この要綱の一部改正は、平成</w:t>
      </w:r>
      <w:r>
        <w:rPr>
          <w:rFonts w:ascii="ＭＳ 明朝" w:cs="ＭＳ 明朝"/>
          <w:color w:val="000000"/>
          <w:spacing w:val="5"/>
          <w:kern w:val="0"/>
          <w:szCs w:val="21"/>
        </w:rPr>
        <w:t>23</w:t>
      </w:r>
      <w:r>
        <w:rPr>
          <w:rFonts w:ascii="ＭＳ 明朝" w:cs="ＭＳ 明朝" w:hint="eastAsia"/>
          <w:color w:val="000000"/>
          <w:spacing w:val="5"/>
          <w:kern w:val="0"/>
          <w:szCs w:val="21"/>
        </w:rPr>
        <w:t>年４月１日から実施する。</w:t>
      </w:r>
    </w:p>
    <w:p w14:paraId="008E3FFA" w14:textId="77777777" w:rsidR="00F21DF2" w:rsidRDefault="00F21DF2">
      <w:pPr>
        <w:autoSpaceDE w:val="0"/>
        <w:autoSpaceDN w:val="0"/>
        <w:adjustRightInd w:val="0"/>
        <w:spacing w:line="296" w:lineRule="atLeast"/>
        <w:ind w:left="440" w:hanging="220"/>
        <w:jc w:val="left"/>
      </w:pPr>
      <w:r>
        <w:rPr>
          <w:rFonts w:ascii="ＭＳ 明朝" w:cs="ＭＳ 明朝"/>
          <w:color w:val="000000"/>
          <w:spacing w:val="5"/>
          <w:kern w:val="0"/>
          <w:szCs w:val="21"/>
        </w:rPr>
        <w:t>(</w:t>
      </w:r>
      <w:r>
        <w:rPr>
          <w:rFonts w:ascii="ＭＳ 明朝" w:cs="ＭＳ 明朝" w:hint="eastAsia"/>
          <w:color w:val="000000"/>
          <w:spacing w:val="5"/>
          <w:kern w:val="0"/>
          <w:szCs w:val="21"/>
        </w:rPr>
        <w:t>３</w:t>
      </w:r>
      <w:r>
        <w:rPr>
          <w:rFonts w:ascii="ＭＳ 明朝" w:cs="ＭＳ 明朝"/>
          <w:color w:val="000000"/>
          <w:spacing w:val="5"/>
          <w:kern w:val="0"/>
          <w:szCs w:val="21"/>
        </w:rPr>
        <w:t>)</w:t>
      </w:r>
      <w:r>
        <w:rPr>
          <w:rFonts w:ascii="ＭＳ 明朝" w:cs="ＭＳ 明朝" w:hint="eastAsia"/>
          <w:color w:val="000000"/>
          <w:spacing w:val="5"/>
          <w:kern w:val="0"/>
          <w:szCs w:val="21"/>
        </w:rPr>
        <w:t xml:space="preserve">　この要綱の一部改正は、平成</w:t>
      </w:r>
      <w:r>
        <w:rPr>
          <w:rFonts w:ascii="ＭＳ 明朝" w:cs="ＭＳ 明朝"/>
          <w:color w:val="000000"/>
          <w:spacing w:val="5"/>
          <w:kern w:val="0"/>
          <w:szCs w:val="21"/>
        </w:rPr>
        <w:t>25</w:t>
      </w:r>
      <w:r>
        <w:rPr>
          <w:rFonts w:ascii="ＭＳ 明朝" w:cs="ＭＳ 明朝" w:hint="eastAsia"/>
          <w:color w:val="000000"/>
          <w:spacing w:val="5"/>
          <w:kern w:val="0"/>
          <w:szCs w:val="21"/>
        </w:rPr>
        <w:t>年４月１日から実施する。</w:t>
      </w:r>
    </w:p>
    <w:sectPr w:rsidR="00F21DF2">
      <w:pgSz w:w="11906" w:h="16838"/>
      <w:pgMar w:top="1000" w:right="1000" w:bottom="1000" w:left="10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0BCC"/>
    <w:rsid w:val="00570BCC"/>
    <w:rsid w:val="00677578"/>
    <w:rsid w:val="00F21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2769A0"/>
  <w14:defaultImageDpi w14:val="0"/>
  <w15:docId w15:val="{3A5BB6AC-8615-4E81-9C25-1E5EF3C1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クオリー アカウント3</dc:creator>
  <cp:keywords/>
  <dc:description/>
  <cp:lastModifiedBy>クオリー アカウント3</cp:lastModifiedBy>
  <cp:revision>2</cp:revision>
  <dcterms:created xsi:type="dcterms:W3CDTF">2019-11-20T08:28:00Z</dcterms:created>
  <dcterms:modified xsi:type="dcterms:W3CDTF">2019-11-20T08:28:00Z</dcterms:modified>
</cp:coreProperties>
</file>